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D06F9D" w:rsidP="00F67C2F" w:rsidRDefault="00663C4C" w14:paraId="2FE26EBC" w14:textId="62CE1A8A">
      <w:pPr>
        <w:spacing w:line="276" w:lineRule="auto"/>
        <w:ind w:left="405" w:right="387"/>
        <w:jc w:val="center"/>
        <w:rPr>
          <w:sz w:val="56"/>
          <w:szCs w:val="56"/>
          <w:highlight w:val="yellow"/>
        </w:rPr>
      </w:pPr>
      <w:r>
        <w:rPr>
          <w:noProof/>
          <w:sz w:val="56"/>
          <w:szCs w:val="56"/>
        </w:rPr>
        <w:drawing>
          <wp:inline distT="0" distB="0" distL="0" distR="0" wp14:anchorId="583B050D" wp14:editId="6B3DA07B">
            <wp:extent cx="2847975" cy="11447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CS_1_col_logo.jpg"/>
                    <pic:cNvPicPr/>
                  </pic:nvPicPr>
                  <pic:blipFill>
                    <a:blip r:embed="rId13"/>
                    <a:stretch>
                      <a:fillRect/>
                    </a:stretch>
                  </pic:blipFill>
                  <pic:spPr>
                    <a:xfrm>
                      <a:off x="0" y="0"/>
                      <a:ext cx="2876879" cy="1156372"/>
                    </a:xfrm>
                    <a:prstGeom prst="rect">
                      <a:avLst/>
                    </a:prstGeom>
                  </pic:spPr>
                </pic:pic>
              </a:graphicData>
            </a:graphic>
          </wp:inline>
        </w:drawing>
      </w:r>
    </w:p>
    <w:p w:rsidRPr="001B4E36" w:rsidR="001B4E36" w:rsidP="00F67C2F" w:rsidRDefault="001B4E36" w14:paraId="094D86A5" w14:textId="77777777">
      <w:pPr>
        <w:spacing w:line="276" w:lineRule="auto"/>
        <w:ind w:left="405" w:right="387"/>
        <w:jc w:val="center"/>
        <w:rPr>
          <w:rFonts w:asciiTheme="minorHAnsi" w:hAnsiTheme="minorHAnsi" w:eastAsiaTheme="minorEastAsia"/>
          <w:color w:val="009BC9"/>
          <w:sz w:val="28"/>
          <w:szCs w:val="28"/>
        </w:rPr>
      </w:pPr>
    </w:p>
    <w:p w:rsidR="006F0713" w:rsidP="006F0713" w:rsidRDefault="006F0713" w14:paraId="7DD9771C" w14:textId="77777777">
      <w:pPr>
        <w:spacing w:line="276" w:lineRule="auto"/>
        <w:ind w:right="387"/>
        <w:jc w:val="center"/>
        <w:rPr>
          <w:rFonts w:asciiTheme="minorHAnsi" w:hAnsiTheme="minorHAnsi" w:cstheme="minorHAnsi"/>
          <w:b/>
          <w:bCs/>
          <w:color w:val="009AC9"/>
          <w:sz w:val="40"/>
          <w:szCs w:val="40"/>
        </w:rPr>
      </w:pPr>
      <w:bookmarkStart w:name="_Hlk4072164" w:id="0"/>
      <w:r w:rsidRPr="006F0713">
        <w:rPr>
          <w:rFonts w:asciiTheme="minorHAnsi" w:hAnsiTheme="minorHAnsi" w:cstheme="minorHAnsi"/>
          <w:b/>
          <w:bCs/>
          <w:color w:val="009AC9"/>
          <w:sz w:val="40"/>
          <w:szCs w:val="40"/>
        </w:rPr>
        <w:t xml:space="preserve">STARSS – </w:t>
      </w:r>
    </w:p>
    <w:p w:rsidR="006F0713" w:rsidP="006F0713" w:rsidRDefault="006F0713" w14:paraId="24DE1C59" w14:textId="77777777">
      <w:pPr>
        <w:spacing w:line="276" w:lineRule="auto"/>
        <w:ind w:right="387"/>
        <w:jc w:val="center"/>
        <w:rPr>
          <w:rFonts w:asciiTheme="minorHAnsi" w:hAnsiTheme="minorHAnsi" w:cstheme="minorHAnsi"/>
          <w:b/>
          <w:bCs/>
          <w:color w:val="009AC9"/>
          <w:sz w:val="40"/>
          <w:szCs w:val="40"/>
          <w:lang w:val="en-US"/>
        </w:rPr>
      </w:pPr>
      <w:r w:rsidRPr="006F0713">
        <w:rPr>
          <w:rFonts w:asciiTheme="minorHAnsi" w:hAnsiTheme="minorHAnsi" w:cstheme="minorHAnsi"/>
          <w:b/>
          <w:bCs/>
          <w:color w:val="009AC9"/>
          <w:sz w:val="40"/>
          <w:szCs w:val="40"/>
          <w:lang w:val="en-US"/>
        </w:rPr>
        <w:t xml:space="preserve">Standalone or rooftop solar systems inclusive </w:t>
      </w:r>
    </w:p>
    <w:p w:rsidRPr="006F0713" w:rsidR="006F0713" w:rsidP="006F0713" w:rsidRDefault="006F0713" w14:paraId="16D67B55" w14:textId="1ABB7758">
      <w:pPr>
        <w:spacing w:line="276" w:lineRule="auto"/>
        <w:ind w:right="387"/>
        <w:jc w:val="center"/>
        <w:rPr>
          <w:rFonts w:asciiTheme="minorHAnsi" w:hAnsiTheme="minorHAnsi" w:cstheme="minorHAnsi"/>
          <w:b/>
          <w:bCs/>
          <w:color w:val="009AC9"/>
          <w:sz w:val="40"/>
          <w:szCs w:val="40"/>
        </w:rPr>
      </w:pPr>
      <w:r w:rsidRPr="006F0713">
        <w:rPr>
          <w:rFonts w:asciiTheme="minorHAnsi" w:hAnsiTheme="minorHAnsi" w:cstheme="minorHAnsi"/>
          <w:b/>
          <w:bCs/>
          <w:color w:val="009AC9"/>
          <w:sz w:val="40"/>
          <w:szCs w:val="40"/>
          <w:lang w:val="en-US"/>
        </w:rPr>
        <w:t>of eCooking</w:t>
      </w:r>
    </w:p>
    <w:p w:rsidRPr="006F0713" w:rsidR="006F0713" w:rsidP="006F0713" w:rsidRDefault="006F0713" w14:paraId="3D463AC7" w14:textId="77777777">
      <w:pPr>
        <w:spacing w:line="276" w:lineRule="auto"/>
        <w:ind w:right="387"/>
        <w:jc w:val="center"/>
        <w:rPr>
          <w:rFonts w:asciiTheme="minorHAnsi" w:hAnsiTheme="minorHAnsi" w:cstheme="minorHAnsi"/>
          <w:b/>
          <w:bCs/>
          <w:color w:val="009AC9"/>
          <w:sz w:val="40"/>
          <w:szCs w:val="40"/>
        </w:rPr>
      </w:pPr>
    </w:p>
    <w:p w:rsidRPr="006F0713" w:rsidR="006F0713" w:rsidP="006F0713" w:rsidRDefault="006F0713" w14:paraId="4A49C866" w14:textId="744A26E9">
      <w:pPr>
        <w:spacing w:line="276" w:lineRule="auto"/>
        <w:ind w:right="387"/>
        <w:jc w:val="center"/>
        <w:rPr>
          <w:rFonts w:eastAsia="Calibri" w:asciiTheme="minorHAnsi" w:hAnsiTheme="minorHAnsi" w:cstheme="minorHAnsi"/>
          <w:b/>
          <w:bCs/>
          <w:color w:val="009AC9"/>
          <w:sz w:val="40"/>
          <w:szCs w:val="40"/>
          <w:highlight w:val="yellow"/>
        </w:rPr>
      </w:pPr>
      <w:r>
        <w:rPr>
          <w:rFonts w:asciiTheme="minorHAnsi" w:hAnsiTheme="minorHAnsi" w:cstheme="minorHAnsi"/>
          <w:b/>
          <w:bCs/>
          <w:color w:val="009AC9"/>
          <w:sz w:val="40"/>
          <w:szCs w:val="40"/>
        </w:rPr>
        <w:t>Application Guidance</w:t>
      </w:r>
    </w:p>
    <w:p w:rsidR="00D06F9D" w:rsidP="00F67C2F" w:rsidRDefault="00D06F9D" w14:paraId="20DA4935" w14:textId="3EF6451F">
      <w:pPr>
        <w:spacing w:line="276" w:lineRule="auto"/>
        <w:ind w:left="405" w:right="387"/>
        <w:jc w:val="center"/>
        <w:rPr>
          <w:b/>
          <w:color w:val="0070C0"/>
          <w:sz w:val="72"/>
          <w:szCs w:val="72"/>
          <w:highlight w:val="yellow"/>
        </w:rPr>
      </w:pPr>
    </w:p>
    <w:p w:rsidRPr="005C48E4" w:rsidR="00D24A79" w:rsidP="00F67C2F" w:rsidRDefault="00AA30D6" w14:paraId="08C68025" w14:textId="435102C5">
      <w:pPr>
        <w:spacing w:line="276" w:lineRule="auto"/>
        <w:ind w:left="405" w:right="387"/>
        <w:jc w:val="center"/>
        <w:rPr>
          <w:b/>
          <w:color w:val="0070C0"/>
          <w:sz w:val="72"/>
          <w:szCs w:val="72"/>
        </w:rPr>
      </w:pPr>
      <w:r>
        <w:rPr>
          <w:b/>
          <w:noProof/>
          <w:color w:val="0070C0"/>
          <w:sz w:val="72"/>
          <w:szCs w:val="72"/>
        </w:rPr>
        <w:drawing>
          <wp:inline distT="0" distB="0" distL="0" distR="0" wp14:anchorId="15E41F2E" wp14:editId="0008E7DB">
            <wp:extent cx="4965896" cy="3310426"/>
            <wp:effectExtent l="0" t="0" r="6350" b="4445"/>
            <wp:docPr id="3" name="Picture 3" descr="A person cooking in the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cooking in the kitchen&#10;&#10;Description automatically generated with medium confidence"/>
                    <pic:cNvPicPr/>
                  </pic:nvPicPr>
                  <pic:blipFill>
                    <a:blip r:embed="rId14"/>
                    <a:stretch>
                      <a:fillRect/>
                    </a:stretch>
                  </pic:blipFill>
                  <pic:spPr>
                    <a:xfrm>
                      <a:off x="0" y="0"/>
                      <a:ext cx="4967639" cy="3311588"/>
                    </a:xfrm>
                    <a:prstGeom prst="rect">
                      <a:avLst/>
                    </a:prstGeom>
                  </pic:spPr>
                </pic:pic>
              </a:graphicData>
            </a:graphic>
          </wp:inline>
        </w:drawing>
      </w:r>
    </w:p>
    <w:p w:rsidR="00D77D11" w:rsidP="00F67C2F" w:rsidRDefault="00D77D11" w14:paraId="5FC7EC2C" w14:textId="56C1EF98">
      <w:pPr>
        <w:spacing w:line="276" w:lineRule="auto"/>
        <w:rPr>
          <w:highlight w:val="yellow"/>
        </w:rPr>
      </w:pPr>
    </w:p>
    <w:p w:rsidR="00B31A33" w:rsidP="00F67C2F" w:rsidRDefault="00B31A33" w14:paraId="3328C7A9" w14:textId="3E806BA5">
      <w:pPr>
        <w:spacing w:line="276" w:lineRule="auto"/>
        <w:rPr>
          <w:highlight w:val="yellow"/>
        </w:rPr>
      </w:pPr>
    </w:p>
    <w:p w:rsidR="00B31A33" w:rsidP="00F67C2F" w:rsidRDefault="00B31A33" w14:paraId="5FAE7D32" w14:textId="4405C25A">
      <w:pPr>
        <w:spacing w:line="276" w:lineRule="auto"/>
        <w:rPr>
          <w:highlight w:val="yellow"/>
        </w:rPr>
      </w:pPr>
    </w:p>
    <w:p w:rsidR="00B31A33" w:rsidP="00F67C2F" w:rsidRDefault="00B31A33" w14:paraId="2BFDD2B5" w14:textId="77777777">
      <w:pPr>
        <w:spacing w:line="276" w:lineRule="auto"/>
        <w:jc w:val="center"/>
        <w:rPr>
          <w:highlight w:val="yellow"/>
        </w:rPr>
      </w:pPr>
    </w:p>
    <w:p w:rsidRPr="00631736" w:rsidR="00D77D11" w:rsidP="00F67C2F" w:rsidRDefault="00D77D11" w14:paraId="17A28419" w14:textId="77777777">
      <w:pPr>
        <w:spacing w:line="276" w:lineRule="auto"/>
        <w:rPr>
          <w:highlight w:val="yellow"/>
        </w:rPr>
      </w:pPr>
    </w:p>
    <w:p w:rsidR="003025E7" w:rsidP="001532C8" w:rsidRDefault="001532C8" w14:paraId="53662983" w14:textId="02F76531">
      <w:pPr>
        <w:spacing w:line="276" w:lineRule="auto"/>
        <w:rPr>
          <w:rFonts w:asciiTheme="minorHAnsi" w:hAnsiTheme="minorHAnsi" w:cstheme="minorHAnsi"/>
          <w:b/>
          <w:noProof/>
          <w:spacing w:val="-1"/>
          <w:sz w:val="22"/>
          <w:szCs w:val="22"/>
        </w:rPr>
      </w:pPr>
      <w:bookmarkStart w:name="_Hlk4072123" w:id="1"/>
      <w:r>
        <w:rPr>
          <w:rFonts w:asciiTheme="minorHAnsi" w:hAnsiTheme="minorHAnsi" w:cstheme="minorHAnsi"/>
          <w:b/>
          <w:noProof/>
          <w:spacing w:val="-1"/>
          <w:sz w:val="22"/>
          <w:szCs w:val="22"/>
        </w:rPr>
        <w:t xml:space="preserve">       </w:t>
      </w:r>
      <w:r w:rsidRPr="00E3744B" w:rsidR="00B31A33">
        <w:rPr>
          <w:rFonts w:asciiTheme="minorHAnsi" w:hAnsiTheme="minorHAnsi" w:cstheme="minorHAnsi"/>
          <w:b/>
          <w:noProof/>
          <w:spacing w:val="-1"/>
          <w:sz w:val="22"/>
          <w:szCs w:val="22"/>
        </w:rPr>
        <w:drawing>
          <wp:inline distT="0" distB="0" distL="0" distR="0" wp14:anchorId="3E9C5301" wp14:editId="0E291A2B">
            <wp:extent cx="2038350" cy="621984"/>
            <wp:effectExtent l="0" t="0" r="0" b="6985"/>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5"/>
                    <a:stretch>
                      <a:fillRect/>
                    </a:stretch>
                  </pic:blipFill>
                  <pic:spPr>
                    <a:xfrm>
                      <a:off x="0" y="0"/>
                      <a:ext cx="2142896" cy="653885"/>
                    </a:xfrm>
                    <a:prstGeom prst="rect">
                      <a:avLst/>
                    </a:prstGeom>
                  </pic:spPr>
                </pic:pic>
              </a:graphicData>
            </a:graphic>
          </wp:inline>
        </w:drawing>
      </w:r>
      <w:r w:rsidR="00B31A33">
        <w:rPr>
          <w:rFonts w:asciiTheme="minorHAnsi" w:hAnsiTheme="minorHAnsi" w:cstheme="minorHAnsi"/>
          <w:b/>
          <w:noProof/>
          <w:spacing w:val="-1"/>
          <w:sz w:val="22"/>
          <w:szCs w:val="22"/>
        </w:rPr>
        <w:t xml:space="preserve"> </w:t>
      </w:r>
      <w:r>
        <w:rPr>
          <w:noProof/>
        </w:rPr>
        <w:t xml:space="preserve">    </w:t>
      </w:r>
      <w:r>
        <w:rPr>
          <w:noProof/>
        </w:rPr>
        <w:drawing>
          <wp:inline distT="0" distB="0" distL="0" distR="0" wp14:anchorId="1E53560F" wp14:editId="7E192CBA">
            <wp:extent cx="1771650" cy="624205"/>
            <wp:effectExtent l="0" t="0" r="0" b="4445"/>
            <wp:docPr id="920810946"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10946" name="Picture 1" descr="A blue text on a black background&#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71650" cy="624205"/>
                    </a:xfrm>
                    <a:prstGeom prst="rect">
                      <a:avLst/>
                    </a:prstGeom>
                  </pic:spPr>
                </pic:pic>
              </a:graphicData>
            </a:graphic>
          </wp:inline>
        </w:drawing>
      </w:r>
      <w:r>
        <w:rPr>
          <w:rFonts w:asciiTheme="minorHAnsi" w:hAnsiTheme="minorHAnsi" w:cstheme="minorHAnsi"/>
          <w:b/>
          <w:noProof/>
          <w:spacing w:val="-1"/>
          <w:sz w:val="22"/>
          <w:szCs w:val="22"/>
        </w:rPr>
        <w:t xml:space="preserve">  </w:t>
      </w:r>
      <w:r w:rsidR="00B31A33">
        <w:rPr>
          <w:rFonts w:asciiTheme="minorHAnsi" w:hAnsiTheme="minorHAnsi" w:cstheme="minorHAnsi"/>
          <w:b/>
          <w:noProof/>
          <w:spacing w:val="-1"/>
          <w:sz w:val="22"/>
          <w:szCs w:val="22"/>
        </w:rPr>
        <w:t xml:space="preserve">        </w:t>
      </w:r>
      <w:r>
        <w:rPr>
          <w:rFonts w:eastAsia="Times New Roman" w:asciiTheme="minorHAnsi" w:hAnsiTheme="minorHAnsi" w:cstheme="minorHAnsi"/>
          <w:noProof/>
          <w:sz w:val="22"/>
          <w:szCs w:val="22"/>
        </w:rPr>
        <w:t xml:space="preserve">           </w:t>
      </w:r>
      <w:r w:rsidRPr="00E3744B" w:rsidR="00B31A33">
        <w:rPr>
          <w:rFonts w:eastAsia="Times New Roman" w:asciiTheme="minorHAnsi" w:hAnsiTheme="minorHAnsi" w:cstheme="minorHAnsi"/>
          <w:noProof/>
          <w:sz w:val="22"/>
          <w:szCs w:val="22"/>
        </w:rPr>
        <w:drawing>
          <wp:inline distT="0" distB="0" distL="0" distR="0" wp14:anchorId="45991C56" wp14:editId="1DE0D9F3">
            <wp:extent cx="542261" cy="597375"/>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Kai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837" cy="615635"/>
                    </a:xfrm>
                    <a:prstGeom prst="rect">
                      <a:avLst/>
                    </a:prstGeom>
                  </pic:spPr>
                </pic:pic>
              </a:graphicData>
            </a:graphic>
          </wp:inline>
        </w:drawing>
      </w:r>
      <w:bookmarkStart w:name="_Hlk4072864" w:id="2"/>
      <w:bookmarkStart w:name="_Toc517018678" w:id="3"/>
      <w:bookmarkStart w:name="_Toc517020125" w:id="4"/>
      <w:bookmarkStart w:name="_Toc25213059" w:id="5"/>
      <w:bookmarkEnd w:id="0"/>
      <w:bookmarkEnd w:id="1"/>
      <w:bookmarkEnd w:id="2"/>
    </w:p>
    <w:p w:rsidR="006F0713" w:rsidP="00F67C2F" w:rsidRDefault="006F0713" w14:paraId="260F0972" w14:textId="77777777">
      <w:pPr>
        <w:spacing w:line="276" w:lineRule="auto"/>
        <w:jc w:val="center"/>
        <w:rPr>
          <w:rFonts w:asciiTheme="minorHAnsi" w:hAnsiTheme="minorHAnsi" w:cstheme="minorHAnsi"/>
          <w:b/>
          <w:noProof/>
          <w:spacing w:val="-1"/>
          <w:sz w:val="22"/>
          <w:szCs w:val="22"/>
        </w:rPr>
      </w:pPr>
    </w:p>
    <w:p w:rsidRPr="002C330A" w:rsidR="003025E7" w:rsidP="00F67C2F" w:rsidRDefault="003025E7" w14:paraId="3F61D6A3" w14:textId="1F4D1C4A">
      <w:pPr>
        <w:pStyle w:val="ListParagraph"/>
        <w:numPr>
          <w:ilvl w:val="0"/>
          <w:numId w:val="29"/>
        </w:numPr>
        <w:spacing w:line="276" w:lineRule="auto"/>
        <w:rPr>
          <w:rFonts w:asciiTheme="minorHAnsi" w:hAnsiTheme="minorHAnsi" w:cstheme="minorHAnsi"/>
          <w:b/>
          <w:bCs/>
          <w:color w:val="0093CA"/>
          <w:sz w:val="28"/>
          <w:szCs w:val="28"/>
        </w:rPr>
      </w:pPr>
      <w:r w:rsidRPr="008A1AB9">
        <w:rPr>
          <w:rFonts w:asciiTheme="minorHAnsi" w:hAnsiTheme="minorHAnsi" w:cstheme="minorHAnsi"/>
          <w:b/>
          <w:bCs/>
          <w:sz w:val="28"/>
          <w:szCs w:val="28"/>
        </w:rPr>
        <w:lastRenderedPageBreak/>
        <w:t>In</w:t>
      </w:r>
      <w:r w:rsidRPr="008A1AB9" w:rsidR="008E0FB9">
        <w:rPr>
          <w:rFonts w:asciiTheme="minorHAnsi" w:hAnsiTheme="minorHAnsi" w:cstheme="minorHAnsi"/>
          <w:b/>
          <w:bCs/>
          <w:sz w:val="28"/>
          <w:szCs w:val="28"/>
        </w:rPr>
        <w:t>troduction</w:t>
      </w:r>
      <w:bookmarkEnd w:id="3"/>
      <w:bookmarkEnd w:id="4"/>
      <w:bookmarkEnd w:id="5"/>
      <w:r w:rsidRPr="008A1AB9" w:rsidR="008E0FB9">
        <w:rPr>
          <w:rFonts w:asciiTheme="minorHAnsi" w:hAnsiTheme="minorHAnsi" w:cstheme="minorHAnsi"/>
          <w:b/>
          <w:bCs/>
          <w:sz w:val="28"/>
          <w:szCs w:val="28"/>
        </w:rPr>
        <w:t xml:space="preserve"> </w:t>
      </w:r>
      <w:r w:rsidRPr="008A1AB9" w:rsidR="008E0FB9">
        <w:rPr>
          <w:rFonts w:asciiTheme="minorHAnsi" w:hAnsiTheme="minorHAnsi" w:cstheme="minorHAnsi"/>
          <w:b/>
          <w:bCs/>
          <w:color w:val="0093CA"/>
          <w:sz w:val="28"/>
          <w:szCs w:val="28"/>
        </w:rPr>
        <w:t xml:space="preserve"> </w:t>
      </w:r>
    </w:p>
    <w:p w:rsidRPr="00172E28" w:rsidR="006F0713" w:rsidP="006F0713" w:rsidRDefault="006F0713" w14:paraId="51754955" w14:textId="78D05DE3">
      <w:pPr>
        <w:spacing w:line="276" w:lineRule="auto"/>
        <w:rPr>
          <w:rFonts w:asciiTheme="minorHAnsi" w:hAnsiTheme="minorHAnsi" w:cstheme="minorHAnsi"/>
          <w:sz w:val="22"/>
          <w:szCs w:val="22"/>
          <w:lang w:val="en-US"/>
        </w:rPr>
      </w:pPr>
      <w:r w:rsidRPr="00172E28">
        <w:rPr>
          <w:rFonts w:asciiTheme="minorHAnsi" w:hAnsiTheme="minorHAnsi" w:cstheme="minorHAnsi"/>
          <w:sz w:val="22"/>
          <w:szCs w:val="22"/>
          <w:lang w:val="en-US"/>
        </w:rPr>
        <w:t xml:space="preserve">This challenge fund invites organisations to test innovative configurations of existing technology and business models to pilot and demonstrate stand alone or rooftop solar based systems that will be utilized for clean energy cooking.  </w:t>
      </w:r>
    </w:p>
    <w:p w:rsidRPr="00172E28" w:rsidR="006F0713" w:rsidP="006F0713" w:rsidRDefault="006F0713" w14:paraId="08B447B4" w14:textId="77777777">
      <w:pPr>
        <w:spacing w:line="276" w:lineRule="auto"/>
        <w:rPr>
          <w:rFonts w:asciiTheme="minorHAnsi" w:hAnsiTheme="minorHAnsi" w:cstheme="minorHAnsi"/>
          <w:sz w:val="22"/>
          <w:szCs w:val="22"/>
          <w:lang w:val="en-US"/>
        </w:rPr>
      </w:pPr>
    </w:p>
    <w:p w:rsidRPr="00172E28" w:rsidR="006F0713" w:rsidP="006F0713" w:rsidRDefault="006F0713" w14:paraId="44EC59E9" w14:textId="77777777">
      <w:pPr>
        <w:spacing w:line="276" w:lineRule="auto"/>
        <w:rPr>
          <w:rFonts w:asciiTheme="minorHAnsi" w:hAnsiTheme="minorHAnsi" w:cstheme="minorHAnsi"/>
          <w:sz w:val="22"/>
          <w:szCs w:val="22"/>
          <w:lang w:val="en-US"/>
        </w:rPr>
      </w:pPr>
      <w:r w:rsidRPr="00172E28">
        <w:rPr>
          <w:rFonts w:asciiTheme="minorHAnsi" w:hAnsiTheme="minorHAnsi" w:cstheme="minorHAnsi"/>
          <w:sz w:val="22"/>
          <w:szCs w:val="22"/>
          <w:lang w:val="en-US"/>
        </w:rPr>
        <w:t xml:space="preserve">There are four Lots A-D, and applicants should state which Lot they are applying for.  </w:t>
      </w:r>
    </w:p>
    <w:p w:rsidRPr="00172E28" w:rsidR="006F0713" w:rsidP="00F67C2F" w:rsidRDefault="006F0713" w14:paraId="320AC82A" w14:textId="77777777">
      <w:pPr>
        <w:spacing w:line="276" w:lineRule="auto"/>
        <w:rPr>
          <w:rStyle w:val="normaltextrun"/>
          <w:rFonts w:eastAsia="Arial" w:asciiTheme="minorHAnsi" w:hAnsiTheme="minorHAnsi" w:cstheme="minorHAnsi"/>
          <w:sz w:val="22"/>
          <w:szCs w:val="22"/>
          <w:shd w:val="clear" w:color="auto" w:fill="FFFFFF"/>
        </w:rPr>
      </w:pPr>
    </w:p>
    <w:p w:rsidRPr="00172E28" w:rsidR="00BC48B3" w:rsidP="00F67C2F" w:rsidRDefault="00860F2B" w14:paraId="406A5ED9" w14:textId="63619E13">
      <w:pPr>
        <w:spacing w:line="276" w:lineRule="auto"/>
        <w:rPr>
          <w:rStyle w:val="normaltextrun"/>
          <w:rFonts w:eastAsia="Arial" w:asciiTheme="minorHAnsi" w:hAnsiTheme="minorHAnsi" w:cstheme="minorHAnsi"/>
          <w:sz w:val="22"/>
          <w:szCs w:val="22"/>
        </w:rPr>
      </w:pPr>
      <w:r w:rsidRPr="00172E28">
        <w:rPr>
          <w:rStyle w:val="normaltextrun"/>
          <w:rFonts w:eastAsia="Arial" w:asciiTheme="minorHAnsi" w:hAnsiTheme="minorHAnsi" w:cstheme="minorHAnsi"/>
          <w:sz w:val="22"/>
          <w:szCs w:val="22"/>
        </w:rPr>
        <w:t xml:space="preserve">The project duration will be a </w:t>
      </w:r>
      <w:r w:rsidRPr="00172E28" w:rsidR="00BC48B3">
        <w:rPr>
          <w:rStyle w:val="normaltextrun"/>
          <w:rFonts w:eastAsia="Arial" w:asciiTheme="minorHAnsi" w:hAnsiTheme="minorHAnsi" w:cstheme="minorHAnsi"/>
          <w:sz w:val="22"/>
          <w:szCs w:val="22"/>
        </w:rPr>
        <w:t>t</w:t>
      </w:r>
      <w:r w:rsidRPr="00172E28">
        <w:rPr>
          <w:rStyle w:val="normaltextrun"/>
          <w:rFonts w:eastAsia="Arial" w:asciiTheme="minorHAnsi" w:hAnsiTheme="minorHAnsi" w:cstheme="minorHAnsi"/>
          <w:sz w:val="22"/>
          <w:szCs w:val="22"/>
        </w:rPr>
        <w:t xml:space="preserve">otal </w:t>
      </w:r>
      <w:r w:rsidRPr="00172E28" w:rsidR="00BC48B3">
        <w:rPr>
          <w:rStyle w:val="normaltextrun"/>
          <w:rFonts w:eastAsia="Arial" w:asciiTheme="minorHAnsi" w:hAnsiTheme="minorHAnsi" w:cstheme="minorHAnsi"/>
          <w:sz w:val="22"/>
          <w:szCs w:val="22"/>
        </w:rPr>
        <w:t>of</w:t>
      </w:r>
      <w:r w:rsidRPr="00172E28">
        <w:rPr>
          <w:rStyle w:val="normaltextrun"/>
          <w:rFonts w:eastAsia="Arial" w:asciiTheme="minorHAnsi" w:hAnsiTheme="minorHAnsi" w:cstheme="minorHAnsi"/>
          <w:sz w:val="22"/>
          <w:szCs w:val="22"/>
        </w:rPr>
        <w:t xml:space="preserve"> </w:t>
      </w:r>
      <w:r w:rsidRPr="00172E28" w:rsidR="006F0713">
        <w:rPr>
          <w:rStyle w:val="normaltextrun"/>
          <w:rFonts w:eastAsia="Arial" w:asciiTheme="minorHAnsi" w:hAnsiTheme="minorHAnsi" w:cstheme="minorHAnsi"/>
          <w:sz w:val="22"/>
          <w:szCs w:val="22"/>
        </w:rPr>
        <w:t>10</w:t>
      </w:r>
      <w:r w:rsidRPr="00172E28">
        <w:rPr>
          <w:rStyle w:val="normaltextrun"/>
          <w:rFonts w:eastAsia="Arial" w:asciiTheme="minorHAnsi" w:hAnsiTheme="minorHAnsi" w:cstheme="minorHAnsi"/>
          <w:sz w:val="22"/>
          <w:szCs w:val="22"/>
        </w:rPr>
        <w:t xml:space="preserve"> months.</w:t>
      </w:r>
    </w:p>
    <w:p w:rsidRPr="00172E28" w:rsidR="008D0FFF" w:rsidP="00F67C2F" w:rsidRDefault="008D0FFF" w14:paraId="713D1DA9" w14:textId="77777777">
      <w:pPr>
        <w:spacing w:line="276" w:lineRule="auto"/>
        <w:rPr>
          <w:rStyle w:val="normaltextrun"/>
          <w:rFonts w:eastAsia="Arial" w:asciiTheme="minorHAnsi" w:hAnsiTheme="minorHAnsi" w:cstheme="minorHAnsi"/>
          <w:sz w:val="22"/>
          <w:szCs w:val="22"/>
        </w:rPr>
      </w:pPr>
    </w:p>
    <w:p w:rsidR="009E78C2" w:rsidP="4D624C14" w:rsidRDefault="00860F2B" w14:paraId="3409DFD3" w14:textId="7C7AA063">
      <w:pPr>
        <w:spacing w:line="276" w:lineRule="auto"/>
        <w:rPr>
          <w:rFonts w:ascii="Calibri" w:hAnsi="Calibri" w:cs="Calibri" w:asciiTheme="minorAscii" w:hAnsiTheme="minorAscii" w:cstheme="minorAscii"/>
          <w:sz w:val="22"/>
          <w:szCs w:val="22"/>
          <w:lang w:val="en-US"/>
        </w:rPr>
      </w:pPr>
      <w:r w:rsidRPr="4D624C14" w:rsidR="00860F2B">
        <w:rPr>
          <w:rStyle w:val="normaltextrun"/>
          <w:rFonts w:ascii="Calibri" w:hAnsi="Calibri" w:eastAsia="Arial" w:cs="Calibri" w:asciiTheme="minorAscii" w:hAnsiTheme="minorAscii" w:cstheme="minorAscii"/>
          <w:sz w:val="22"/>
          <w:szCs w:val="22"/>
        </w:rPr>
        <w:t>Total funding available</w:t>
      </w:r>
      <w:r w:rsidRPr="4D624C14" w:rsidR="006F0713">
        <w:rPr>
          <w:rStyle w:val="normaltextrun"/>
          <w:rFonts w:ascii="Calibri" w:hAnsi="Calibri" w:eastAsia="Arial" w:cs="Calibri" w:asciiTheme="minorAscii" w:hAnsiTheme="minorAscii" w:cstheme="minorAscii"/>
          <w:sz w:val="22"/>
          <w:szCs w:val="22"/>
        </w:rPr>
        <w:t xml:space="preserve"> per project</w:t>
      </w:r>
      <w:r w:rsidRPr="4D624C14" w:rsidR="00860F2B">
        <w:rPr>
          <w:rStyle w:val="normaltextrun"/>
          <w:rFonts w:ascii="Calibri" w:hAnsi="Calibri" w:eastAsia="Arial" w:cs="Calibri" w:asciiTheme="minorAscii" w:hAnsiTheme="minorAscii" w:cstheme="minorAscii"/>
          <w:sz w:val="22"/>
          <w:szCs w:val="22"/>
        </w:rPr>
        <w:t xml:space="preserve"> is </w:t>
      </w:r>
      <w:r w:rsidRPr="4D624C14" w:rsidR="158587C8">
        <w:rPr>
          <w:rStyle w:val="normaltextrun"/>
          <w:rFonts w:ascii="Calibri" w:hAnsi="Calibri" w:eastAsia="Arial" w:cs="Calibri" w:asciiTheme="minorAscii" w:hAnsiTheme="minorAscii" w:cstheme="minorAscii"/>
          <w:sz w:val="22"/>
          <w:szCs w:val="22"/>
        </w:rPr>
        <w:t>up to £58</w:t>
      </w:r>
      <w:r w:rsidRPr="4D624C14" w:rsidR="006F0713">
        <w:rPr>
          <w:rStyle w:val="normaltextrun"/>
          <w:rFonts w:ascii="Calibri" w:hAnsi="Calibri" w:eastAsia="Arial" w:cs="Calibri" w:asciiTheme="minorAscii" w:hAnsiTheme="minorAscii" w:cstheme="minorAscii"/>
          <w:sz w:val="22"/>
          <w:szCs w:val="22"/>
        </w:rPr>
        <w:t>,000</w:t>
      </w:r>
      <w:r w:rsidRPr="4D624C14" w:rsidR="009E78C2">
        <w:rPr>
          <w:rFonts w:ascii="Calibri" w:hAnsi="Calibri" w:cs="Calibri" w:asciiTheme="minorAscii" w:hAnsiTheme="minorAscii" w:cstheme="minorAscii"/>
          <w:sz w:val="22"/>
          <w:szCs w:val="22"/>
          <w:lang w:val="en-US"/>
        </w:rPr>
        <w:t xml:space="preserve">, including all project costs and any applicable local taxes or charges. </w:t>
      </w:r>
    </w:p>
    <w:p w:rsidRPr="00172E28" w:rsidR="008D0FFF" w:rsidP="00F67C2F" w:rsidRDefault="008D0FFF" w14:paraId="530E8805" w14:textId="77777777">
      <w:pPr>
        <w:spacing w:line="276" w:lineRule="auto"/>
        <w:rPr>
          <w:rFonts w:eastAsia="Arial" w:asciiTheme="minorHAnsi" w:hAnsiTheme="minorHAnsi" w:cstheme="minorHAnsi"/>
          <w:color w:val="595959"/>
          <w:sz w:val="22"/>
          <w:szCs w:val="22"/>
        </w:rPr>
      </w:pPr>
    </w:p>
    <w:p w:rsidRPr="00172E28" w:rsidR="008E0FB9" w:rsidP="00F67C2F" w:rsidRDefault="00860F2B" w14:paraId="5E70EA56" w14:textId="0F2FBC91">
      <w:pPr>
        <w:spacing w:line="276" w:lineRule="auto"/>
        <w:rPr>
          <w:rStyle w:val="eop"/>
          <w:rFonts w:eastAsia="Arial" w:asciiTheme="minorHAnsi" w:hAnsiTheme="minorHAnsi" w:cstheme="minorHAnsi"/>
          <w:sz w:val="22"/>
          <w:szCs w:val="22"/>
        </w:rPr>
      </w:pPr>
      <w:r w:rsidRPr="00172E28">
        <w:rPr>
          <w:rStyle w:val="normaltextrun"/>
          <w:rFonts w:eastAsia="Arial" w:asciiTheme="minorHAnsi" w:hAnsiTheme="minorHAnsi" w:cstheme="minorHAnsi"/>
          <w:sz w:val="22"/>
          <w:szCs w:val="22"/>
        </w:rPr>
        <w:t>Match funding (financial or in-kind) and demonstrating links to other funding programmes is desirable. The finance element of your application will be preferentially scored if this is secured.</w:t>
      </w:r>
      <w:r w:rsidRPr="00172E28">
        <w:rPr>
          <w:rStyle w:val="eop"/>
          <w:rFonts w:eastAsia="Arial" w:asciiTheme="minorHAnsi" w:hAnsiTheme="minorHAnsi" w:cstheme="minorHAnsi"/>
          <w:sz w:val="22"/>
          <w:szCs w:val="22"/>
        </w:rPr>
        <w:t> </w:t>
      </w:r>
    </w:p>
    <w:p w:rsidRPr="00172E28" w:rsidR="00F67C2F" w:rsidP="00F67C2F" w:rsidRDefault="00F67C2F" w14:paraId="3561B38F" w14:textId="77777777">
      <w:pPr>
        <w:spacing w:line="276" w:lineRule="auto"/>
        <w:rPr>
          <w:rFonts w:eastAsia="Arial" w:asciiTheme="minorHAnsi" w:hAnsiTheme="minorHAnsi" w:cstheme="minorHAnsi"/>
          <w:color w:val="595959"/>
          <w:sz w:val="22"/>
          <w:szCs w:val="22"/>
        </w:rPr>
      </w:pPr>
    </w:p>
    <w:p w:rsidRPr="00172E28" w:rsidR="008E0FB9" w:rsidP="00F67C2F" w:rsidRDefault="005A172B" w14:paraId="5EDE7A6E" w14:textId="57A1884F">
      <w:pPr>
        <w:spacing w:line="276" w:lineRule="auto"/>
        <w:rPr>
          <w:rFonts w:eastAsia="Arial" w:asciiTheme="minorHAnsi" w:hAnsiTheme="minorHAnsi" w:cstheme="minorHAnsi"/>
          <w:sz w:val="22"/>
          <w:szCs w:val="22"/>
        </w:rPr>
      </w:pPr>
      <w:r w:rsidRPr="00172E28">
        <w:rPr>
          <w:rFonts w:eastAsia="Arial" w:asciiTheme="minorHAnsi" w:hAnsiTheme="minorHAnsi" w:cstheme="minorHAnsi"/>
          <w:sz w:val="22"/>
          <w:szCs w:val="22"/>
        </w:rPr>
        <w:t>A</w:t>
      </w:r>
      <w:r w:rsidRPr="00172E28" w:rsidR="6E9C400B">
        <w:rPr>
          <w:rFonts w:eastAsia="Arial" w:asciiTheme="minorHAnsi" w:hAnsiTheme="minorHAnsi" w:cstheme="minorHAnsi"/>
          <w:sz w:val="22"/>
          <w:szCs w:val="22"/>
        </w:rPr>
        <w:t>ll payments are conditional upon receipt by Loughborough University of a satisfactory Statement of Grant Usage and supporting evidence of financial documentation such as receipts.</w:t>
      </w:r>
    </w:p>
    <w:p w:rsidRPr="00172E28" w:rsidR="0027471E" w:rsidP="00F67C2F" w:rsidRDefault="0027471E" w14:paraId="619F91D8" w14:textId="77777777">
      <w:pPr>
        <w:spacing w:line="276" w:lineRule="auto"/>
        <w:rPr>
          <w:rFonts w:eastAsia="Arial" w:asciiTheme="minorHAnsi" w:hAnsiTheme="minorHAnsi" w:cstheme="minorHAnsi"/>
          <w:sz w:val="22"/>
          <w:szCs w:val="22"/>
        </w:rPr>
      </w:pPr>
    </w:p>
    <w:p w:rsidRPr="00A41F97" w:rsidR="0027471E" w:rsidP="002C330A" w:rsidRDefault="0027471E" w14:paraId="1AA44E31" w14:textId="2B6C4462">
      <w:pPr>
        <w:pStyle w:val="ListParagraph"/>
        <w:numPr>
          <w:ilvl w:val="0"/>
          <w:numId w:val="29"/>
        </w:numPr>
        <w:spacing w:line="276" w:lineRule="auto"/>
        <w:rPr>
          <w:rFonts w:asciiTheme="minorHAnsi" w:hAnsiTheme="minorHAnsi" w:cstheme="minorHAnsi"/>
          <w:b/>
          <w:bCs/>
          <w:sz w:val="28"/>
          <w:szCs w:val="28"/>
          <w:lang w:eastAsia="en-GB"/>
        </w:rPr>
      </w:pPr>
      <w:bookmarkStart w:name="_Toc517018680" w:id="6"/>
      <w:bookmarkStart w:name="_Toc517020127" w:id="7"/>
      <w:r w:rsidRPr="00A41F97">
        <w:rPr>
          <w:rFonts w:asciiTheme="minorHAnsi" w:hAnsiTheme="minorHAnsi" w:cstheme="minorHAnsi"/>
          <w:b/>
          <w:bCs/>
          <w:sz w:val="28"/>
          <w:szCs w:val="28"/>
          <w:lang w:eastAsia="en-GB"/>
        </w:rPr>
        <w:t>How to apply</w:t>
      </w:r>
      <w:bookmarkEnd w:id="6"/>
      <w:bookmarkEnd w:id="7"/>
      <w:r w:rsidRPr="00A41F97">
        <w:rPr>
          <w:rFonts w:asciiTheme="minorHAnsi" w:hAnsiTheme="minorHAnsi" w:cstheme="minorHAnsi"/>
          <w:b/>
          <w:bCs/>
          <w:sz w:val="28"/>
          <w:szCs w:val="28"/>
          <w:lang w:eastAsia="en-GB"/>
        </w:rPr>
        <w:t xml:space="preserve"> </w:t>
      </w:r>
    </w:p>
    <w:p w:rsidRPr="00172E28" w:rsidR="00172E28" w:rsidP="00F67C2F" w:rsidRDefault="00172E28" w14:paraId="066A4371" w14:textId="3D9E3A02">
      <w:pPr>
        <w:spacing w:line="276" w:lineRule="auto"/>
        <w:rPr>
          <w:rFonts w:eastAsia="Arial" w:asciiTheme="minorHAnsi" w:hAnsiTheme="minorHAnsi" w:cstheme="minorHAnsi"/>
          <w:b/>
          <w:bCs/>
          <w:sz w:val="22"/>
          <w:szCs w:val="22"/>
        </w:rPr>
      </w:pPr>
      <w:r w:rsidRPr="00344487">
        <w:rPr>
          <w:rFonts w:eastAsia="Arial" w:asciiTheme="minorHAnsi" w:hAnsiTheme="minorHAnsi" w:cstheme="minorHAnsi"/>
          <w:b/>
          <w:bCs/>
          <w:sz w:val="22"/>
          <w:szCs w:val="22"/>
        </w:rPr>
        <w:t>Eligibility</w:t>
      </w:r>
      <w:r w:rsidRPr="00172E28">
        <w:rPr>
          <w:rFonts w:eastAsia="Arial" w:asciiTheme="minorHAnsi" w:hAnsiTheme="minorHAnsi" w:cstheme="minorHAnsi"/>
          <w:b/>
          <w:bCs/>
          <w:sz w:val="22"/>
          <w:szCs w:val="22"/>
        </w:rPr>
        <w:t xml:space="preserve"> </w:t>
      </w:r>
    </w:p>
    <w:p w:rsidRPr="00172E28" w:rsidR="00172E28" w:rsidP="00F67C2F" w:rsidRDefault="00172E28" w14:paraId="5B7B1A42" w14:textId="77777777">
      <w:pPr>
        <w:spacing w:line="276" w:lineRule="auto"/>
        <w:rPr>
          <w:rFonts w:eastAsia="Arial" w:asciiTheme="minorHAnsi" w:hAnsiTheme="minorHAnsi" w:cstheme="minorHAnsi"/>
          <w:sz w:val="22"/>
          <w:szCs w:val="22"/>
        </w:rPr>
      </w:pPr>
    </w:p>
    <w:p w:rsidRPr="00887466" w:rsidR="00344487" w:rsidP="00344487" w:rsidRDefault="00344487" w14:paraId="11BE90E3" w14:textId="77777777">
      <w:pPr>
        <w:pStyle w:val="ListParagraph"/>
        <w:numPr>
          <w:ilvl w:val="0"/>
          <w:numId w:val="31"/>
        </w:numPr>
        <w:spacing w:after="0" w:afterAutospacing="0" w:line="276" w:lineRule="auto"/>
        <w:jc w:val="left"/>
        <w:rPr>
          <w:rFonts w:asciiTheme="minorHAnsi" w:hAnsiTheme="minorHAnsi" w:cstheme="minorHAnsi"/>
        </w:rPr>
      </w:pPr>
      <w:r w:rsidRPr="00887466">
        <w:rPr>
          <w:rFonts w:asciiTheme="minorHAnsi" w:hAnsiTheme="minorHAnsi" w:cstheme="minorHAnsi"/>
        </w:rPr>
        <w:t xml:space="preserve">All organisation types are eligible. </w:t>
      </w:r>
    </w:p>
    <w:p w:rsidRPr="00887466" w:rsidR="00344487" w:rsidP="00344487" w:rsidRDefault="00344487" w14:paraId="56C913C7" w14:textId="77777777">
      <w:pPr>
        <w:pStyle w:val="ListParagraph"/>
        <w:numPr>
          <w:ilvl w:val="0"/>
          <w:numId w:val="31"/>
        </w:numPr>
        <w:spacing w:after="0" w:afterAutospacing="0" w:line="276" w:lineRule="auto"/>
        <w:jc w:val="left"/>
        <w:rPr>
          <w:rFonts w:asciiTheme="minorHAnsi" w:hAnsiTheme="minorHAnsi" w:cstheme="minorHAnsi"/>
        </w:rPr>
      </w:pPr>
      <w:r w:rsidRPr="00887466">
        <w:rPr>
          <w:rFonts w:asciiTheme="minorHAnsi" w:hAnsiTheme="minorHAnsi" w:cstheme="minorHAnsi"/>
          <w:lang w:eastAsia="en-GB"/>
        </w:rPr>
        <w:t xml:space="preserve">Previous recipients of FCDO funding and other Loughborough University projects are welcome to apply but </w:t>
      </w:r>
      <w:r>
        <w:rPr>
          <w:rFonts w:asciiTheme="minorHAnsi" w:hAnsiTheme="minorHAnsi" w:cstheme="minorHAnsi"/>
          <w:lang w:eastAsia="en-GB"/>
        </w:rPr>
        <w:t>o</w:t>
      </w:r>
      <w:r w:rsidRPr="00887466">
        <w:rPr>
          <w:rFonts w:asciiTheme="minorHAnsi" w:hAnsiTheme="minorHAnsi" w:cstheme="minorHAnsi"/>
        </w:rPr>
        <w:t xml:space="preserve">rganisations with active contracts under the SC2 and COSMO awards are not eligible. </w:t>
      </w:r>
    </w:p>
    <w:p w:rsidRPr="00887466" w:rsidR="00344487" w:rsidP="00344487" w:rsidRDefault="00344487" w14:paraId="7B08A5C9" w14:textId="77777777">
      <w:pPr>
        <w:pStyle w:val="ListParagraph"/>
        <w:numPr>
          <w:ilvl w:val="0"/>
          <w:numId w:val="31"/>
        </w:numPr>
        <w:spacing w:after="0" w:afterAutospacing="0" w:line="276" w:lineRule="auto"/>
        <w:jc w:val="left"/>
        <w:rPr>
          <w:rFonts w:eastAsia="Arial" w:asciiTheme="minorHAnsi" w:hAnsiTheme="minorHAnsi" w:cstheme="minorHAnsi"/>
        </w:rPr>
      </w:pPr>
      <w:bookmarkStart w:name="_Hlk173953880" w:id="8"/>
      <w:r w:rsidRPr="00887466">
        <w:rPr>
          <w:rFonts w:eastAsia="Arial" w:asciiTheme="minorHAnsi" w:hAnsiTheme="minorHAnsi" w:cstheme="minorHAnsi"/>
        </w:rPr>
        <w:t xml:space="preserve">Organisations who fund grant making schemes of their own are not eligible to apply. </w:t>
      </w:r>
    </w:p>
    <w:bookmarkEnd w:id="8"/>
    <w:p w:rsidRPr="00887466" w:rsidR="00344487" w:rsidP="00344487" w:rsidRDefault="00344487" w14:paraId="15CD10D3" w14:textId="77777777">
      <w:pPr>
        <w:pStyle w:val="ListParagraph"/>
        <w:numPr>
          <w:ilvl w:val="0"/>
          <w:numId w:val="31"/>
        </w:numPr>
        <w:spacing w:after="0" w:afterAutospacing="0" w:line="276" w:lineRule="auto"/>
        <w:jc w:val="left"/>
        <w:rPr>
          <w:rFonts w:asciiTheme="minorHAnsi" w:hAnsiTheme="minorHAnsi" w:cstheme="minorHAnsi"/>
        </w:rPr>
      </w:pPr>
      <w:r w:rsidRPr="00887466">
        <w:rPr>
          <w:rFonts w:asciiTheme="minorHAnsi" w:hAnsiTheme="minorHAnsi" w:cstheme="minorHAnsi"/>
        </w:rPr>
        <w:t xml:space="preserve">Consortiums of organisations are eligible but there must be one lead organisation identified. </w:t>
      </w:r>
    </w:p>
    <w:p w:rsidRPr="00887466" w:rsidR="00344487" w:rsidP="00344487" w:rsidRDefault="00344487" w14:paraId="770B2B6B" w14:textId="77777777">
      <w:pPr>
        <w:pStyle w:val="ListParagraph"/>
        <w:numPr>
          <w:ilvl w:val="0"/>
          <w:numId w:val="31"/>
        </w:numPr>
        <w:spacing w:after="160" w:afterAutospacing="0" w:line="276" w:lineRule="auto"/>
        <w:jc w:val="left"/>
        <w:rPr>
          <w:rFonts w:asciiTheme="minorHAnsi" w:hAnsiTheme="minorHAnsi" w:cstheme="minorHAnsi"/>
        </w:rPr>
      </w:pPr>
      <w:r w:rsidRPr="00887466">
        <w:rPr>
          <w:rFonts w:asciiTheme="minorHAnsi" w:hAnsiTheme="minorHAnsi" w:cstheme="minorHAnsi"/>
        </w:rPr>
        <w:t>An organisation can only be named as the lead on one application (to one Lot). If two or more proposals are submitted with the same organisational lead, then all will be rejected</w:t>
      </w:r>
      <w:r>
        <w:rPr>
          <w:rFonts w:asciiTheme="minorHAnsi" w:hAnsiTheme="minorHAnsi" w:cstheme="minorHAnsi"/>
        </w:rPr>
        <w:t xml:space="preserve">. </w:t>
      </w:r>
    </w:p>
    <w:p w:rsidRPr="00887466" w:rsidR="00344487" w:rsidP="00344487" w:rsidRDefault="00344487" w14:paraId="028D8DA1" w14:textId="77777777">
      <w:pPr>
        <w:pStyle w:val="ListParagraph"/>
        <w:numPr>
          <w:ilvl w:val="0"/>
          <w:numId w:val="31"/>
        </w:numPr>
        <w:spacing w:after="160" w:afterAutospacing="0" w:line="276" w:lineRule="auto"/>
        <w:jc w:val="left"/>
        <w:rPr>
          <w:rFonts w:asciiTheme="minorHAnsi" w:hAnsiTheme="minorHAnsi" w:cstheme="minorHAnsi"/>
        </w:rPr>
      </w:pPr>
      <w:r w:rsidRPr="00887466">
        <w:rPr>
          <w:rFonts w:asciiTheme="minorHAnsi" w:hAnsiTheme="minorHAnsi" w:cstheme="minorHAnsi"/>
        </w:rPr>
        <w:t>A lead organisation can be named as a consortium member on one other project, but a clear indication of capability to participate in both projects with high-quality inputs must be made clear in both proposals.</w:t>
      </w:r>
    </w:p>
    <w:p w:rsidRPr="00887466" w:rsidR="00344487" w:rsidP="00344487" w:rsidRDefault="00344487" w14:paraId="0B7F0061" w14:textId="77777777">
      <w:pPr>
        <w:pStyle w:val="ListParagraph"/>
        <w:numPr>
          <w:ilvl w:val="0"/>
          <w:numId w:val="31"/>
        </w:numPr>
        <w:spacing w:after="160" w:afterAutospacing="0" w:line="276" w:lineRule="auto"/>
        <w:jc w:val="left"/>
        <w:rPr>
          <w:rFonts w:asciiTheme="minorHAnsi" w:hAnsiTheme="minorHAnsi" w:cstheme="minorHAnsi"/>
        </w:rPr>
      </w:pPr>
      <w:r w:rsidRPr="00887466">
        <w:rPr>
          <w:rFonts w:asciiTheme="minorHAnsi" w:hAnsiTheme="minorHAnsi" w:cstheme="minorHAnsi"/>
        </w:rPr>
        <w:t xml:space="preserve">A consortium member is defined as an organisation who is actively involved in the implementation of activities. </w:t>
      </w:r>
    </w:p>
    <w:p w:rsidRPr="00887466" w:rsidR="00344487" w:rsidP="00344487" w:rsidRDefault="00344487" w14:paraId="223E4722" w14:textId="77777777">
      <w:pPr>
        <w:pStyle w:val="ListParagraph"/>
        <w:numPr>
          <w:ilvl w:val="0"/>
          <w:numId w:val="31"/>
        </w:numPr>
        <w:spacing w:after="160" w:afterAutospacing="0" w:line="276" w:lineRule="auto"/>
        <w:jc w:val="left"/>
        <w:rPr>
          <w:rFonts w:asciiTheme="minorHAnsi" w:hAnsiTheme="minorHAnsi" w:cstheme="minorHAnsi"/>
        </w:rPr>
      </w:pPr>
      <w:r w:rsidRPr="00887466">
        <w:rPr>
          <w:rFonts w:asciiTheme="minorHAnsi" w:hAnsiTheme="minorHAnsi" w:cstheme="minorHAnsi"/>
        </w:rPr>
        <w:t>An organisation who is not a named lead on any project can be named as a consortium member on up to 2 projects. If they are named on more than two then all will be rejected</w:t>
      </w:r>
      <w:r>
        <w:rPr>
          <w:rFonts w:asciiTheme="minorHAnsi" w:hAnsiTheme="minorHAnsi" w:cstheme="minorHAnsi"/>
        </w:rPr>
        <w:t xml:space="preserve">. </w:t>
      </w:r>
    </w:p>
    <w:p w:rsidRPr="00887466" w:rsidR="00344487" w:rsidP="00344487" w:rsidRDefault="00344487" w14:paraId="4A3BAF2B" w14:textId="77777777">
      <w:pPr>
        <w:pStyle w:val="ListParagraph"/>
        <w:numPr>
          <w:ilvl w:val="0"/>
          <w:numId w:val="31"/>
        </w:numPr>
        <w:spacing w:after="160" w:afterAutospacing="0" w:line="276" w:lineRule="auto"/>
        <w:jc w:val="left"/>
        <w:rPr>
          <w:rFonts w:asciiTheme="minorHAnsi" w:hAnsiTheme="minorHAnsi" w:cstheme="minorHAnsi"/>
        </w:rPr>
      </w:pPr>
      <w:r w:rsidRPr="00887466">
        <w:rPr>
          <w:rFonts w:asciiTheme="minorHAnsi" w:hAnsiTheme="minorHAnsi" w:cstheme="minorHAnsi"/>
        </w:rPr>
        <w:t xml:space="preserve">Only suppliers of technologies can provide their services to multiple projects and be named in multiple applications. </w:t>
      </w:r>
    </w:p>
    <w:p w:rsidR="00344487" w:rsidP="00344487" w:rsidRDefault="00344487" w14:paraId="6EBBEEAE" w14:textId="77777777">
      <w:pPr>
        <w:pStyle w:val="ListParagraph"/>
        <w:numPr>
          <w:ilvl w:val="0"/>
          <w:numId w:val="31"/>
        </w:numPr>
        <w:spacing w:after="160" w:afterAutospacing="0" w:line="276" w:lineRule="auto"/>
        <w:jc w:val="left"/>
        <w:rPr>
          <w:rFonts w:asciiTheme="minorHAnsi" w:hAnsiTheme="minorHAnsi" w:cstheme="minorHAnsi"/>
        </w:rPr>
      </w:pPr>
      <w:r w:rsidRPr="00887466">
        <w:rPr>
          <w:rFonts w:asciiTheme="minorHAnsi" w:hAnsiTheme="minorHAnsi" w:cstheme="minorHAnsi"/>
        </w:rPr>
        <w:t xml:space="preserve">Applications suggesting working in more than one country will be rejected. </w:t>
      </w:r>
    </w:p>
    <w:p w:rsidRPr="00887466" w:rsidR="00344487" w:rsidP="00344487" w:rsidRDefault="00344487" w14:paraId="3AC07A81" w14:textId="77777777">
      <w:pPr>
        <w:pStyle w:val="ListParagraph"/>
        <w:numPr>
          <w:ilvl w:val="0"/>
          <w:numId w:val="31"/>
        </w:numPr>
        <w:spacing w:after="160" w:afterAutospacing="0" w:line="276" w:lineRule="auto"/>
        <w:jc w:val="left"/>
        <w:rPr>
          <w:rFonts w:asciiTheme="minorHAnsi" w:hAnsiTheme="minorHAnsi" w:cstheme="minorHAnsi"/>
        </w:rPr>
      </w:pPr>
      <w:bookmarkStart w:name="_Hlk173953927" w:id="9"/>
      <w:r w:rsidRPr="00172E28">
        <w:rPr>
          <w:rFonts w:eastAsia="Arial" w:asciiTheme="minorHAnsi" w:hAnsiTheme="minorHAnsi" w:cstheme="minorHAnsi"/>
        </w:rPr>
        <w:t>The competition welcomes applications from organisations based in any part of the world, but project activities must take place in an eligible country</w:t>
      </w:r>
      <w:r>
        <w:rPr>
          <w:rFonts w:eastAsia="Arial" w:asciiTheme="minorHAnsi" w:hAnsiTheme="minorHAnsi" w:cstheme="minorHAnsi"/>
        </w:rPr>
        <w:t xml:space="preserve">. </w:t>
      </w:r>
      <w:r w:rsidRPr="00887466">
        <w:rPr>
          <w:rFonts w:asciiTheme="minorHAnsi" w:hAnsiTheme="minorHAnsi" w:cstheme="minorHAnsi"/>
        </w:rPr>
        <w:t xml:space="preserve"> </w:t>
      </w:r>
      <w:bookmarkStart w:name="_Hlk173953933" w:id="10"/>
      <w:bookmarkEnd w:id="9"/>
      <w:r w:rsidRPr="00887466">
        <w:rPr>
          <w:rFonts w:asciiTheme="minorHAnsi" w:hAnsiTheme="minorHAnsi" w:cstheme="minorHAnsi"/>
        </w:rPr>
        <w:t xml:space="preserve">The research much take place in </w:t>
      </w:r>
      <w:r w:rsidRPr="00887466">
        <w:rPr>
          <w:rFonts w:asciiTheme="minorHAnsi" w:hAnsiTheme="minorHAnsi" w:cstheme="minorHAnsi"/>
          <w:u w:val="single"/>
        </w:rPr>
        <w:t>one</w:t>
      </w:r>
      <w:r w:rsidRPr="00887466">
        <w:rPr>
          <w:rFonts w:asciiTheme="minorHAnsi" w:hAnsiTheme="minorHAnsi" w:cstheme="minorHAnsi"/>
        </w:rPr>
        <w:t xml:space="preserve"> of the eligible countries listed </w:t>
      </w:r>
      <w:proofErr w:type="gramStart"/>
      <w:r w:rsidRPr="00887466">
        <w:rPr>
          <w:rFonts w:asciiTheme="minorHAnsi" w:hAnsiTheme="minorHAnsi" w:cstheme="minorHAnsi"/>
        </w:rPr>
        <w:t>here;</w:t>
      </w:r>
      <w:proofErr w:type="gramEnd"/>
    </w:p>
    <w:bookmarkEnd w:id="10"/>
    <w:p w:rsidR="00344487" w:rsidP="00344487" w:rsidRDefault="00344487" w14:paraId="3AA7785A" w14:textId="77777777">
      <w:pPr>
        <w:spacing w:after="120" w:line="276" w:lineRule="auto"/>
        <w:rPr>
          <w:rFonts w:eastAsia="Arial" w:asciiTheme="minorHAnsi" w:hAnsiTheme="minorHAnsi" w:cstheme="minorHAnsi"/>
          <w:sz w:val="22"/>
          <w:szCs w:val="22"/>
        </w:rPr>
      </w:pPr>
    </w:p>
    <w:p w:rsidRPr="00887466" w:rsidR="00344487" w:rsidP="00344487" w:rsidRDefault="00344487" w14:paraId="052872EB" w14:textId="14AC8CEF">
      <w:pPr>
        <w:spacing w:after="120" w:line="276" w:lineRule="auto"/>
        <w:rPr>
          <w:rFonts w:eastAsia="Arial" w:asciiTheme="minorHAnsi" w:hAnsiTheme="minorHAnsi" w:cstheme="minorHAnsi"/>
          <w:sz w:val="22"/>
          <w:szCs w:val="22"/>
        </w:rPr>
      </w:pPr>
      <w:r w:rsidRPr="00A9656E">
        <w:rPr>
          <w:rFonts w:eastAsia="Arial" w:asciiTheme="minorHAnsi" w:hAnsiTheme="minorHAnsi" w:cstheme="minorHAnsi"/>
          <w:sz w:val="22"/>
          <w:szCs w:val="22"/>
        </w:rPr>
        <w:lastRenderedPageBreak/>
        <w:t xml:space="preserve">Bangladesh, Benin, </w:t>
      </w:r>
      <w:r>
        <w:rPr>
          <w:rFonts w:eastAsia="Arial" w:asciiTheme="minorHAnsi" w:hAnsiTheme="minorHAnsi" w:cstheme="minorHAnsi"/>
          <w:sz w:val="22"/>
          <w:szCs w:val="22"/>
        </w:rPr>
        <w:t xml:space="preserve">Bhutan, </w:t>
      </w:r>
      <w:r w:rsidRPr="00A9656E">
        <w:rPr>
          <w:rFonts w:eastAsia="Arial" w:asciiTheme="minorHAnsi" w:hAnsiTheme="minorHAnsi" w:cstheme="minorHAnsi"/>
          <w:sz w:val="22"/>
          <w:szCs w:val="22"/>
        </w:rPr>
        <w:t xml:space="preserve">Burkina Faso, Burundi, Cambodia, Cameroon, Congo (Democratic Republic of the), Côte d'Ivoire,  Ethiopia, </w:t>
      </w:r>
      <w:r>
        <w:rPr>
          <w:rFonts w:eastAsia="Arial" w:asciiTheme="minorHAnsi" w:hAnsiTheme="minorHAnsi" w:cstheme="minorHAnsi"/>
          <w:sz w:val="22"/>
          <w:szCs w:val="22"/>
        </w:rPr>
        <w:t xml:space="preserve">Fiji, </w:t>
      </w:r>
      <w:r w:rsidRPr="00A9656E">
        <w:rPr>
          <w:rFonts w:eastAsia="Arial" w:asciiTheme="minorHAnsi" w:hAnsiTheme="minorHAnsi" w:cstheme="minorHAnsi"/>
          <w:sz w:val="22"/>
          <w:szCs w:val="22"/>
        </w:rPr>
        <w:t>Gambia, Ghana,  Haiti,  India, Indonesia, Kenya, Lao People's Democratic Republic, Lesotho, Liberia, Madagascar, Malawi, Morocco, Mozambique, Myanmar, Nepal, Niger, Nigeria, Pakistan, Papua New Guinea, Rwanda, Senegal, Sierra Leone, Solomon Islands, Somalia, South Sudan, Sudan, Swaziland, Tajikistan, Tanzania (United Republic of), Togo, Tunisia, Uganda, Vietnam, Zambia and Zimbabwe.</w:t>
      </w:r>
      <w:r>
        <w:rPr>
          <w:rFonts w:eastAsia="Arial" w:asciiTheme="minorHAnsi" w:hAnsiTheme="minorHAnsi" w:cstheme="minorHAnsi"/>
          <w:sz w:val="22"/>
          <w:szCs w:val="22"/>
        </w:rPr>
        <w:t xml:space="preserve">  Other </w:t>
      </w:r>
      <w:r w:rsidRPr="00D161A9">
        <w:rPr>
          <w:rFonts w:eastAsia="Arial" w:asciiTheme="minorHAnsi" w:hAnsiTheme="minorHAnsi" w:cstheme="minorHAnsi"/>
          <w:sz w:val="22"/>
          <w:szCs w:val="22"/>
        </w:rPr>
        <w:t>Asian and Pacific small island developing States (SIDS)</w:t>
      </w:r>
      <w:r>
        <w:rPr>
          <w:rFonts w:eastAsia="Arial" w:asciiTheme="minorHAnsi" w:hAnsiTheme="minorHAnsi" w:cstheme="minorHAnsi"/>
          <w:sz w:val="22"/>
          <w:szCs w:val="22"/>
        </w:rPr>
        <w:t>, can be considered on a case-by-case basis.</w:t>
      </w:r>
    </w:p>
    <w:p w:rsidRPr="008836CD" w:rsidR="008836CD" w:rsidP="00F67C2F" w:rsidRDefault="008836CD" w14:paraId="59332C16" w14:textId="5292F948">
      <w:pPr>
        <w:spacing w:line="276" w:lineRule="auto"/>
        <w:rPr>
          <w:rFonts w:eastAsia="Times New Roman" w:asciiTheme="minorHAnsi" w:hAnsiTheme="minorHAnsi" w:cstheme="minorHAnsi"/>
          <w:b/>
          <w:bCs/>
          <w:lang w:eastAsia="en-GB"/>
        </w:rPr>
      </w:pPr>
      <w:r w:rsidRPr="008836CD">
        <w:rPr>
          <w:rFonts w:eastAsia="Times New Roman" w:asciiTheme="minorHAnsi" w:hAnsiTheme="minorHAnsi" w:cstheme="minorHAnsi"/>
          <w:b/>
          <w:bCs/>
          <w:lang w:eastAsia="en-GB"/>
        </w:rPr>
        <w:t>Dates and deadlines</w:t>
      </w:r>
    </w:p>
    <w:p w:rsidR="008836CD" w:rsidP="00F67C2F" w:rsidRDefault="008836CD" w14:paraId="6C101145" w14:textId="3F73767B">
      <w:pPr>
        <w:spacing w:line="276" w:lineRule="auto"/>
        <w:rPr>
          <w:rFonts w:eastAsia="Times New Roman" w:asciiTheme="minorHAnsi" w:hAnsiTheme="minorHAnsi" w:cstheme="minorHAnsi"/>
          <w:sz w:val="22"/>
          <w:szCs w:val="22"/>
          <w:lang w:eastAsia="en-GB"/>
        </w:rPr>
      </w:pPr>
    </w:p>
    <w:p w:rsidR="008836CD" w:rsidP="008836CD" w:rsidRDefault="008836CD" w14:paraId="36101C0A" w14:textId="77777777">
      <w:pPr>
        <w:spacing w:line="276" w:lineRule="auto"/>
        <w:rPr>
          <w:rFonts w:asciiTheme="minorHAnsi" w:hAnsiTheme="minorHAnsi" w:cstheme="minorHAnsi"/>
          <w:sz w:val="22"/>
          <w:szCs w:val="22"/>
          <w:lang w:eastAsia="en-GB"/>
        </w:rPr>
      </w:pPr>
      <w:r w:rsidRPr="00B2158C">
        <w:rPr>
          <w:rFonts w:asciiTheme="minorHAnsi" w:hAnsiTheme="minorHAnsi" w:cstheme="minorHAnsi"/>
          <w:sz w:val="22"/>
          <w:szCs w:val="22"/>
          <w:lang w:eastAsia="en-GB"/>
        </w:rPr>
        <w:t>Applications submitted after the deadline will not be considered. Extensions will not be granted under any circumstances.</w:t>
      </w:r>
    </w:p>
    <w:p w:rsidR="00344487" w:rsidP="008836CD" w:rsidRDefault="00344487" w14:paraId="0DB2D93E" w14:textId="77777777">
      <w:pPr>
        <w:spacing w:line="276" w:lineRule="auto"/>
        <w:rPr>
          <w:rFonts w:asciiTheme="minorHAnsi" w:hAnsiTheme="minorHAnsi" w:cstheme="minorHAnsi"/>
          <w:sz w:val="22"/>
          <w:szCs w:val="22"/>
          <w:lang w:eastAsia="en-GB"/>
        </w:rPr>
      </w:pPr>
    </w:p>
    <w:p w:rsidRPr="00897D9B" w:rsidR="005A1598" w:rsidP="005A1598" w:rsidRDefault="005A1598" w14:paraId="02507E21" w14:textId="77777777">
      <w:pPr>
        <w:widowControl w:val="0"/>
        <w:spacing w:before="61"/>
        <w:ind w:right="896"/>
        <w:jc w:val="both"/>
        <w:rPr>
          <w:rFonts w:eastAsia="Calibri" w:asciiTheme="minorHAnsi" w:hAnsiTheme="minorHAnsi" w:cstheme="minorHAnsi"/>
          <w:sz w:val="22"/>
          <w:szCs w:val="22"/>
          <w:u w:val="single"/>
          <w:lang w:val="en-US"/>
        </w:rPr>
      </w:pPr>
      <w:bookmarkStart w:name="_Hlk173953755" w:id="11"/>
      <w:r w:rsidRPr="00B241E8">
        <w:rPr>
          <w:rFonts w:eastAsia="Calibri" w:asciiTheme="minorHAnsi" w:hAnsiTheme="minorHAnsi" w:cstheme="minorHAnsi"/>
          <w:spacing w:val="-2"/>
          <w:sz w:val="22"/>
          <w:szCs w:val="22"/>
          <w:lang w:val="en-US"/>
        </w:rPr>
        <w:t xml:space="preserve">The completed Grant Application Form should be submitted </w:t>
      </w:r>
      <w:r w:rsidRPr="00B241E8">
        <w:rPr>
          <w:rFonts w:eastAsia="Calibri" w:asciiTheme="minorHAnsi" w:hAnsiTheme="minorHAnsi" w:cstheme="minorHAnsi"/>
          <w:spacing w:val="-1"/>
          <w:sz w:val="22"/>
          <w:szCs w:val="22"/>
          <w:lang w:val="en-US"/>
        </w:rPr>
        <w:t xml:space="preserve">to </w:t>
      </w:r>
      <w:hyperlink r:id="rId18">
        <w:r w:rsidRPr="00B241E8">
          <w:rPr>
            <w:rStyle w:val="Hyperlink"/>
            <w:rFonts w:eastAsia="Calibri" w:asciiTheme="minorHAnsi" w:hAnsiTheme="minorHAnsi" w:cstheme="minorHAnsi"/>
            <w:sz w:val="22"/>
            <w:szCs w:val="22"/>
            <w:lang w:val="en-US"/>
          </w:rPr>
          <w:t>mecs@lboro.ac.uk</w:t>
        </w:r>
      </w:hyperlink>
      <w:r w:rsidRPr="00B241E8">
        <w:rPr>
          <w:rFonts w:eastAsia="Calibri" w:asciiTheme="minorHAnsi" w:hAnsiTheme="minorHAnsi" w:cstheme="minorHAnsi"/>
          <w:sz w:val="22"/>
          <w:szCs w:val="22"/>
          <w:lang w:val="en-US"/>
        </w:rPr>
        <w:t xml:space="preserve"> with the subject heading </w:t>
      </w:r>
      <w:r w:rsidRPr="00B241E8">
        <w:rPr>
          <w:rFonts w:eastAsia="Calibri" w:asciiTheme="minorHAnsi" w:hAnsiTheme="minorHAnsi" w:cstheme="minorHAnsi"/>
          <w:b/>
          <w:bCs/>
          <w:sz w:val="22"/>
          <w:szCs w:val="22"/>
          <w:lang w:val="en-US"/>
        </w:rPr>
        <w:t>‘</w:t>
      </w:r>
      <w:r w:rsidRPr="00897D9B">
        <w:rPr>
          <w:rFonts w:eastAsia="Calibri" w:asciiTheme="minorHAnsi" w:hAnsiTheme="minorHAnsi" w:cstheme="minorHAnsi"/>
          <w:b/>
          <w:bCs/>
          <w:sz w:val="22"/>
          <w:szCs w:val="22"/>
          <w:u w:val="single"/>
          <w:lang w:val="en-US"/>
        </w:rPr>
        <w:t>STARSS – LOT (A-D) – Proposal’</w:t>
      </w:r>
    </w:p>
    <w:bookmarkEnd w:id="11"/>
    <w:p w:rsidRPr="00F67C2F" w:rsidR="008836CD" w:rsidP="008836CD" w:rsidRDefault="008836CD" w14:paraId="23107D88" w14:textId="77777777">
      <w:pPr>
        <w:spacing w:line="276" w:lineRule="auto"/>
        <w:rPr>
          <w:rFonts w:asciiTheme="minorHAnsi" w:hAnsiTheme="minorHAnsi" w:cstheme="minorHAnsi"/>
          <w:sz w:val="22"/>
          <w:szCs w:val="22"/>
          <w:highlight w:val="yellow"/>
          <w:lang w:eastAsia="en-GB"/>
        </w:rPr>
      </w:pPr>
    </w:p>
    <w:tbl>
      <w:tblPr>
        <w:tblW w:w="9558" w:type="dxa"/>
        <w:tblInd w:w="360" w:type="dxa"/>
        <w:tblCellMar>
          <w:left w:w="10" w:type="dxa"/>
          <w:right w:w="10" w:type="dxa"/>
        </w:tblCellMar>
        <w:tblLook w:val="0000" w:firstRow="0" w:lastRow="0" w:firstColumn="0" w:lastColumn="0" w:noHBand="0" w:noVBand="0"/>
      </w:tblPr>
      <w:tblGrid>
        <w:gridCol w:w="4313"/>
        <w:gridCol w:w="5245"/>
      </w:tblGrid>
      <w:tr w:rsidRPr="00F67C2F" w:rsidR="008836CD" w:rsidTr="08B68722" w14:paraId="5976D577" w14:textId="77777777">
        <w:tc>
          <w:tcPr>
            <w:tcW w:w="95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tcMar>
              <w:top w:w="0" w:type="dxa"/>
              <w:left w:w="108" w:type="dxa"/>
              <w:bottom w:w="0" w:type="dxa"/>
              <w:right w:w="108" w:type="dxa"/>
            </w:tcMar>
          </w:tcPr>
          <w:p w:rsidRPr="00B2158C" w:rsidR="008836CD" w:rsidP="00A73E24" w:rsidRDefault="008836CD" w14:paraId="4AAC9256" w14:textId="77777777">
            <w:pPr>
              <w:spacing w:line="276" w:lineRule="auto"/>
              <w:rPr>
                <w:rFonts w:asciiTheme="minorHAnsi" w:hAnsiTheme="minorHAnsi" w:cstheme="minorHAnsi"/>
                <w:b/>
                <w:bCs/>
                <w:color w:val="FFFFFF" w:themeColor="background1"/>
                <w:sz w:val="22"/>
                <w:szCs w:val="22"/>
                <w:highlight w:val="yellow"/>
                <w:lang w:eastAsia="en-GB"/>
              </w:rPr>
            </w:pPr>
            <w:r w:rsidRPr="00B2158C">
              <w:rPr>
                <w:rFonts w:asciiTheme="minorHAnsi" w:hAnsiTheme="minorHAnsi" w:cstheme="minorHAnsi"/>
                <w:b/>
                <w:bCs/>
                <w:sz w:val="22"/>
                <w:szCs w:val="22"/>
                <w:lang w:eastAsia="en-GB"/>
              </w:rPr>
              <w:t>Competition Deadlines</w:t>
            </w:r>
          </w:p>
        </w:tc>
      </w:tr>
      <w:tr w:rsidRPr="00F67C2F" w:rsidR="008836CD" w:rsidTr="08B68722" w14:paraId="6C92ADF0"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3EE82978" w14:textId="77777777">
            <w:pPr>
              <w:spacing w:line="276" w:lineRule="auto"/>
              <w:rPr>
                <w:rFonts w:asciiTheme="minorHAnsi" w:hAnsiTheme="minorHAnsi" w:cstheme="minorHAnsi"/>
                <w:sz w:val="22"/>
                <w:szCs w:val="22"/>
                <w:lang w:eastAsia="en-GB"/>
              </w:rPr>
            </w:pPr>
            <w:r w:rsidRPr="00F67C2F">
              <w:rPr>
                <w:rFonts w:asciiTheme="minorHAnsi" w:hAnsiTheme="minorHAnsi" w:cstheme="minorHAnsi"/>
                <w:sz w:val="22"/>
                <w:szCs w:val="22"/>
                <w:lang w:eastAsia="en-GB"/>
              </w:rPr>
              <w:t>Competition opens</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6B8BC85E" w14:textId="30D4E8BD">
            <w:pPr>
              <w:pStyle w:val="Normal"/>
              <w:suppressLineNumbers w:val="0"/>
              <w:bidi w:val="0"/>
              <w:spacing w:before="0" w:beforeAutospacing="off" w:after="0" w:afterAutospacing="off" w:line="276" w:lineRule="auto"/>
              <w:ind w:left="0" w:right="0"/>
              <w:jc w:val="left"/>
              <w:rPr>
                <w:rFonts w:ascii="Calibri" w:hAnsi="Calibri" w:cs="Calibri" w:asciiTheme="minorAscii" w:hAnsiTheme="minorAscii" w:cstheme="minorAscii"/>
                <w:sz w:val="22"/>
                <w:szCs w:val="22"/>
                <w:lang w:eastAsia="en-GB"/>
              </w:rPr>
            </w:pPr>
            <w:r w:rsidRPr="08B68722" w:rsidR="3C9A18A5">
              <w:rPr>
                <w:rFonts w:ascii="Calibri" w:hAnsi="Calibri" w:cs="Calibri" w:asciiTheme="minorAscii" w:hAnsiTheme="minorAscii" w:cstheme="minorAscii"/>
                <w:sz w:val="22"/>
                <w:szCs w:val="22"/>
                <w:lang w:eastAsia="en-GB"/>
              </w:rPr>
              <w:t>28</w:t>
            </w:r>
            <w:r w:rsidRPr="08B68722" w:rsidR="3C9A18A5">
              <w:rPr>
                <w:rFonts w:ascii="Calibri" w:hAnsi="Calibri" w:cs="Calibri" w:asciiTheme="minorAscii" w:hAnsiTheme="minorAscii" w:cstheme="minorAscii"/>
                <w:sz w:val="22"/>
                <w:szCs w:val="22"/>
                <w:vertAlign w:val="superscript"/>
                <w:lang w:eastAsia="en-GB"/>
              </w:rPr>
              <w:t>th</w:t>
            </w:r>
            <w:r w:rsidRPr="08B68722" w:rsidR="3C9A18A5">
              <w:rPr>
                <w:rFonts w:ascii="Calibri" w:hAnsi="Calibri" w:cs="Calibri" w:asciiTheme="minorAscii" w:hAnsiTheme="minorAscii" w:cstheme="minorAscii"/>
                <w:sz w:val="22"/>
                <w:szCs w:val="22"/>
                <w:lang w:eastAsia="en-GB"/>
              </w:rPr>
              <w:t xml:space="preserve"> August 2024</w:t>
            </w:r>
          </w:p>
        </w:tc>
      </w:tr>
      <w:tr w:rsidRPr="00F67C2F" w:rsidR="008836CD" w:rsidTr="08B68722" w14:paraId="63A986D2"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5227D0B0" w14:textId="77777777">
            <w:pPr>
              <w:spacing w:line="276" w:lineRule="auto"/>
              <w:rPr>
                <w:rFonts w:asciiTheme="minorHAnsi" w:hAnsiTheme="minorHAnsi" w:cstheme="minorHAnsi"/>
                <w:sz w:val="22"/>
                <w:szCs w:val="22"/>
                <w:lang w:eastAsia="en-GB"/>
              </w:rPr>
            </w:pPr>
            <w:r w:rsidRPr="00F67C2F">
              <w:rPr>
                <w:rFonts w:asciiTheme="minorHAnsi" w:hAnsiTheme="minorHAnsi" w:cstheme="minorHAnsi"/>
                <w:sz w:val="22"/>
                <w:szCs w:val="22"/>
                <w:lang w:eastAsia="en-GB"/>
              </w:rPr>
              <w:t>Briefing webinar</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172E28" w:rsidR="008836CD" w:rsidP="08B68722" w:rsidRDefault="008836CD" w14:paraId="5C7DDD8E" w14:textId="1B0C32F6">
            <w:pPr>
              <w:spacing w:line="276" w:lineRule="auto"/>
              <w:rPr>
                <w:rFonts w:ascii="Calibri" w:hAnsi="Calibri" w:eastAsia="Calibri" w:cs="Calibri" w:asciiTheme="minorAscii" w:hAnsiTheme="minorAscii" w:eastAsiaTheme="minorAscii" w:cstheme="minorAscii"/>
                <w:color w:val="auto"/>
                <w:sz w:val="22"/>
                <w:szCs w:val="22"/>
                <w:lang w:eastAsia="en-GB" w:bidi="ar-SA"/>
              </w:rPr>
            </w:pPr>
            <w:r w:rsidRPr="08B68722" w:rsidR="455DBB61">
              <w:rPr>
                <w:rFonts w:ascii="Calibri" w:hAnsi="Calibri" w:eastAsia="Calibri" w:cs="Calibri" w:asciiTheme="minorAscii" w:hAnsiTheme="minorAscii" w:eastAsiaTheme="minorAscii" w:cstheme="minorAscii"/>
                <w:color w:val="auto"/>
                <w:sz w:val="22"/>
                <w:szCs w:val="22"/>
                <w:lang w:eastAsia="en-GB" w:bidi="ar-SA"/>
              </w:rPr>
              <w:t xml:space="preserve">Week </w:t>
            </w:r>
            <w:r w:rsidRPr="08B68722" w:rsidR="455DBB61">
              <w:rPr>
                <w:rFonts w:ascii="Calibri" w:hAnsi="Calibri" w:eastAsia="Calibri" w:cs="Calibri" w:asciiTheme="minorAscii" w:hAnsiTheme="minorAscii" w:eastAsiaTheme="minorAscii" w:cstheme="minorAscii"/>
                <w:color w:val="auto"/>
                <w:sz w:val="22"/>
                <w:szCs w:val="22"/>
                <w:lang w:eastAsia="en-GB" w:bidi="ar-SA"/>
              </w:rPr>
              <w:t>commencing</w:t>
            </w:r>
            <w:r w:rsidRPr="08B68722" w:rsidR="455DBB61">
              <w:rPr>
                <w:rFonts w:ascii="Calibri" w:hAnsi="Calibri" w:eastAsia="Calibri" w:cs="Calibri" w:asciiTheme="minorAscii" w:hAnsiTheme="minorAscii" w:eastAsiaTheme="minorAscii" w:cstheme="minorAscii"/>
                <w:color w:val="auto"/>
                <w:sz w:val="22"/>
                <w:szCs w:val="22"/>
                <w:lang w:eastAsia="en-GB" w:bidi="ar-SA"/>
              </w:rPr>
              <w:t xml:space="preserve"> </w:t>
            </w:r>
            <w:r w:rsidRPr="08B68722" w:rsidR="7210982F">
              <w:rPr>
                <w:rFonts w:ascii="Calibri" w:hAnsi="Calibri" w:eastAsia="Calibri" w:cs="Calibri" w:asciiTheme="minorAscii" w:hAnsiTheme="minorAscii" w:eastAsiaTheme="minorAscii" w:cstheme="minorAscii"/>
                <w:color w:val="auto"/>
                <w:sz w:val="22"/>
                <w:szCs w:val="22"/>
                <w:lang w:eastAsia="en-GB" w:bidi="ar-SA"/>
              </w:rPr>
              <w:t>9</w:t>
            </w:r>
            <w:r w:rsidRPr="08B68722" w:rsidR="7210982F">
              <w:rPr>
                <w:rFonts w:ascii="Calibri" w:hAnsi="Calibri" w:eastAsia="Calibri" w:cs="Calibri" w:asciiTheme="minorAscii" w:hAnsiTheme="minorAscii" w:eastAsiaTheme="minorAscii" w:cstheme="minorAscii"/>
                <w:color w:val="auto"/>
                <w:sz w:val="22"/>
                <w:szCs w:val="22"/>
                <w:vertAlign w:val="superscript"/>
                <w:lang w:eastAsia="en-GB" w:bidi="ar-SA"/>
              </w:rPr>
              <w:t>th</w:t>
            </w:r>
            <w:r w:rsidRPr="08B68722" w:rsidR="7210982F">
              <w:rPr>
                <w:rFonts w:ascii="Calibri" w:hAnsi="Calibri" w:eastAsia="Calibri" w:cs="Calibri" w:asciiTheme="minorAscii" w:hAnsiTheme="minorAscii" w:eastAsiaTheme="minorAscii" w:cstheme="minorAscii"/>
                <w:color w:val="auto"/>
                <w:sz w:val="22"/>
                <w:szCs w:val="22"/>
                <w:lang w:eastAsia="en-GB" w:bidi="ar-SA"/>
              </w:rPr>
              <w:t xml:space="preserve"> </w:t>
            </w:r>
            <w:r w:rsidRPr="08B68722" w:rsidR="498B2AEB">
              <w:rPr>
                <w:rFonts w:ascii="Calibri" w:hAnsi="Calibri" w:eastAsia="Calibri" w:cs="Calibri" w:asciiTheme="minorAscii" w:hAnsiTheme="minorAscii" w:eastAsiaTheme="minorAscii" w:cstheme="minorAscii"/>
                <w:color w:val="auto"/>
                <w:sz w:val="22"/>
                <w:szCs w:val="22"/>
                <w:lang w:eastAsia="en-GB" w:bidi="ar-SA"/>
              </w:rPr>
              <w:t>September 2024</w:t>
            </w:r>
            <w:r w:rsidRPr="08B68722" w:rsidR="150D0073">
              <w:rPr>
                <w:rFonts w:ascii="Calibri" w:hAnsi="Calibri" w:eastAsia="Calibri" w:cs="Calibri" w:asciiTheme="minorAscii" w:hAnsiTheme="minorAscii" w:eastAsiaTheme="minorAscii" w:cstheme="minorAscii"/>
                <w:color w:val="auto"/>
                <w:sz w:val="22"/>
                <w:szCs w:val="22"/>
                <w:lang w:eastAsia="en-GB" w:bidi="ar-SA"/>
              </w:rPr>
              <w:t xml:space="preserve"> check website for </w:t>
            </w:r>
            <w:r w:rsidRPr="08B68722" w:rsidR="736A791F">
              <w:rPr>
                <w:rFonts w:ascii="Calibri" w:hAnsi="Calibri" w:eastAsia="Calibri" w:cs="Calibri" w:asciiTheme="minorAscii" w:hAnsiTheme="minorAscii" w:eastAsiaTheme="minorAscii" w:cstheme="minorAscii"/>
                <w:color w:val="auto"/>
                <w:sz w:val="22"/>
                <w:szCs w:val="22"/>
                <w:lang w:eastAsia="en-GB" w:bidi="ar-SA"/>
              </w:rPr>
              <w:t>date</w:t>
            </w:r>
          </w:p>
        </w:tc>
      </w:tr>
      <w:tr w:rsidRPr="00F67C2F" w:rsidR="008836CD" w:rsidTr="08B68722" w14:paraId="5A76E152"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33B4E59D" w14:textId="77777777">
            <w:pPr>
              <w:spacing w:line="276" w:lineRule="auto"/>
              <w:rPr>
                <w:rFonts w:asciiTheme="minorHAnsi" w:hAnsiTheme="minorHAnsi" w:cstheme="minorHAnsi"/>
                <w:sz w:val="22"/>
                <w:szCs w:val="22"/>
                <w:lang w:eastAsia="en-GB"/>
              </w:rPr>
            </w:pPr>
            <w:r w:rsidRPr="00F67C2F">
              <w:rPr>
                <w:rFonts w:asciiTheme="minorHAnsi" w:hAnsiTheme="minorHAnsi" w:cstheme="minorHAnsi"/>
                <w:sz w:val="22"/>
                <w:szCs w:val="22"/>
                <w:lang w:eastAsia="en-GB"/>
              </w:rPr>
              <w:t>Competition closes, application deadline</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3DD97554" w14:textId="19B1D34E">
            <w:pPr>
              <w:spacing w:line="276" w:lineRule="auto"/>
              <w:rPr>
                <w:rFonts w:ascii="Calibri" w:hAnsi="Calibri" w:cs="Calibri" w:asciiTheme="minorAscii" w:hAnsiTheme="minorAscii" w:cstheme="minorAscii"/>
                <w:sz w:val="22"/>
                <w:szCs w:val="22"/>
                <w:lang w:eastAsia="en-GB"/>
              </w:rPr>
            </w:pPr>
            <w:r w:rsidRPr="08B68722" w:rsidR="008836CD">
              <w:rPr>
                <w:rFonts w:ascii="Calibri" w:hAnsi="Calibri" w:cs="Calibri" w:asciiTheme="minorAscii" w:hAnsiTheme="minorAscii" w:cstheme="minorAscii"/>
                <w:sz w:val="22"/>
                <w:szCs w:val="22"/>
                <w:lang w:eastAsia="en-GB"/>
              </w:rPr>
              <w:t>23:5</w:t>
            </w:r>
            <w:r w:rsidRPr="08B68722" w:rsidR="621F4D4D">
              <w:rPr>
                <w:rFonts w:ascii="Calibri" w:hAnsi="Calibri" w:cs="Calibri" w:asciiTheme="minorAscii" w:hAnsiTheme="minorAscii" w:cstheme="minorAscii"/>
                <w:sz w:val="22"/>
                <w:szCs w:val="22"/>
                <w:lang w:eastAsia="en-GB"/>
              </w:rPr>
              <w:t>5</w:t>
            </w:r>
            <w:r w:rsidRPr="08B68722" w:rsidR="008836CD">
              <w:rPr>
                <w:rFonts w:ascii="Calibri" w:hAnsi="Calibri" w:cs="Calibri" w:asciiTheme="minorAscii" w:hAnsiTheme="minorAscii" w:cstheme="minorAscii"/>
                <w:sz w:val="22"/>
                <w:szCs w:val="22"/>
                <w:lang w:eastAsia="en-GB"/>
              </w:rPr>
              <w:t xml:space="preserve"> BST </w:t>
            </w:r>
            <w:r w:rsidRPr="08B68722" w:rsidR="1713A1DD">
              <w:rPr>
                <w:rFonts w:ascii="Calibri" w:hAnsi="Calibri" w:cs="Calibri" w:asciiTheme="minorAscii" w:hAnsiTheme="minorAscii" w:cstheme="minorAscii"/>
                <w:sz w:val="22"/>
                <w:szCs w:val="22"/>
                <w:lang w:eastAsia="en-GB"/>
              </w:rPr>
              <w:t>6</w:t>
            </w:r>
            <w:r w:rsidRPr="08B68722" w:rsidR="1713A1DD">
              <w:rPr>
                <w:rFonts w:ascii="Calibri" w:hAnsi="Calibri" w:cs="Calibri" w:asciiTheme="minorAscii" w:hAnsiTheme="minorAscii" w:cstheme="minorAscii"/>
                <w:sz w:val="22"/>
                <w:szCs w:val="22"/>
                <w:vertAlign w:val="superscript"/>
                <w:lang w:eastAsia="en-GB"/>
              </w:rPr>
              <w:t>th</w:t>
            </w:r>
            <w:r w:rsidRPr="08B68722" w:rsidR="1713A1DD">
              <w:rPr>
                <w:rFonts w:ascii="Calibri" w:hAnsi="Calibri" w:cs="Calibri" w:asciiTheme="minorAscii" w:hAnsiTheme="minorAscii" w:cstheme="minorAscii"/>
                <w:sz w:val="22"/>
                <w:szCs w:val="22"/>
                <w:lang w:eastAsia="en-GB"/>
              </w:rPr>
              <w:t xml:space="preserve"> </w:t>
            </w:r>
            <w:r w:rsidRPr="08B68722" w:rsidR="51CE24E1">
              <w:rPr>
                <w:rFonts w:ascii="Calibri" w:hAnsi="Calibri" w:cs="Calibri" w:asciiTheme="minorAscii" w:hAnsiTheme="minorAscii" w:cstheme="minorAscii"/>
                <w:sz w:val="22"/>
                <w:szCs w:val="22"/>
                <w:lang w:eastAsia="en-GB"/>
              </w:rPr>
              <w:t>O</w:t>
            </w:r>
            <w:r w:rsidRPr="08B68722" w:rsidR="02F5B549">
              <w:rPr>
                <w:rFonts w:ascii="Calibri" w:hAnsi="Calibri" w:cs="Calibri" w:asciiTheme="minorAscii" w:hAnsiTheme="minorAscii" w:cstheme="minorAscii"/>
                <w:sz w:val="22"/>
                <w:szCs w:val="22"/>
                <w:lang w:eastAsia="en-GB"/>
              </w:rPr>
              <w:t>c</w:t>
            </w:r>
            <w:r w:rsidRPr="08B68722" w:rsidR="008836CD">
              <w:rPr>
                <w:rFonts w:ascii="Calibri" w:hAnsi="Calibri" w:cs="Calibri" w:asciiTheme="minorAscii" w:hAnsiTheme="minorAscii" w:cstheme="minorAscii"/>
                <w:sz w:val="22"/>
                <w:szCs w:val="22"/>
                <w:lang w:eastAsia="en-GB"/>
              </w:rPr>
              <w:t>tober 202</w:t>
            </w:r>
            <w:r w:rsidRPr="08B68722" w:rsidR="5F073A71">
              <w:rPr>
                <w:rFonts w:ascii="Calibri" w:hAnsi="Calibri" w:cs="Calibri" w:asciiTheme="minorAscii" w:hAnsiTheme="minorAscii" w:cstheme="minorAscii"/>
                <w:sz w:val="22"/>
                <w:szCs w:val="22"/>
                <w:lang w:eastAsia="en-GB"/>
              </w:rPr>
              <w:t>4</w:t>
            </w:r>
          </w:p>
        </w:tc>
      </w:tr>
      <w:tr w:rsidRPr="00F67C2F" w:rsidR="008836CD" w:rsidTr="08B68722" w14:paraId="7744FEFB"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8B68722" w:rsidRDefault="008836CD" w14:paraId="1DAEDD69" w14:textId="0B4FF176">
            <w:pPr>
              <w:pStyle w:val="Normal"/>
              <w:spacing w:line="276" w:lineRule="auto"/>
              <w:rPr>
                <w:rFonts w:ascii="Calibri" w:hAnsi="Calibri" w:cs="Calibri" w:asciiTheme="minorAscii" w:hAnsiTheme="minorAscii" w:cstheme="minorAscii"/>
                <w:sz w:val="22"/>
                <w:szCs w:val="22"/>
                <w:lang w:eastAsia="en-GB"/>
              </w:rPr>
            </w:pPr>
            <w:r w:rsidRPr="08B68722" w:rsidR="008836CD">
              <w:rPr>
                <w:rFonts w:ascii="Calibri" w:hAnsi="Calibri" w:cs="Calibri" w:asciiTheme="minorAscii" w:hAnsiTheme="minorAscii" w:cstheme="minorAscii"/>
                <w:sz w:val="22"/>
                <w:szCs w:val="22"/>
                <w:lang w:eastAsia="en-GB"/>
              </w:rPr>
              <w:t xml:space="preserve">Decision to successful applicants </w:t>
            </w:r>
            <w:r w:rsidRPr="08B68722" w:rsidR="7CC420DB">
              <w:rPr>
                <w:rFonts w:ascii="Calibri" w:hAnsi="Calibri" w:cs="Calibri" w:asciiTheme="minorAscii" w:hAnsiTheme="minorAscii" w:cstheme="minorAscii"/>
                <w:sz w:val="22"/>
                <w:szCs w:val="22"/>
                <w:lang w:eastAsia="en-GB"/>
              </w:rPr>
              <w:t xml:space="preserve">and </w:t>
            </w:r>
            <w:r w:rsidRPr="08B68722" w:rsidR="054471D9">
              <w:rPr>
                <w:rFonts w:ascii="Calibri" w:hAnsi="Calibri" w:cs="Calibri" w:asciiTheme="minorAscii" w:hAnsiTheme="minorAscii" w:cstheme="minorAscii"/>
                <w:sz w:val="22"/>
                <w:szCs w:val="22"/>
                <w:lang w:eastAsia="en-GB"/>
              </w:rPr>
              <w:t>n</w:t>
            </w:r>
            <w:r w:rsidRPr="08B68722" w:rsidR="7CC420DB">
              <w:rPr>
                <w:rFonts w:ascii="Calibri" w:hAnsi="Calibri" w:cs="Calibri" w:asciiTheme="minorAscii" w:hAnsiTheme="minorAscii" w:cstheme="minorAscii"/>
                <w:sz w:val="22"/>
                <w:szCs w:val="22"/>
                <w:lang w:eastAsia="en-GB"/>
              </w:rPr>
              <w:t>otification to unsuccessful applicants</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5870B7B8" w14:textId="73C04771">
            <w:pPr>
              <w:spacing w:line="276" w:lineRule="auto"/>
              <w:rPr>
                <w:rFonts w:ascii="Calibri" w:hAnsi="Calibri" w:cs="Calibri" w:asciiTheme="minorAscii" w:hAnsiTheme="minorAscii" w:cstheme="minorAscii"/>
                <w:sz w:val="22"/>
                <w:szCs w:val="22"/>
                <w:lang w:eastAsia="en-GB"/>
              </w:rPr>
            </w:pPr>
            <w:r w:rsidRPr="08B68722" w:rsidR="1A0CBC7C">
              <w:rPr>
                <w:rFonts w:ascii="Calibri" w:hAnsi="Calibri" w:cs="Calibri" w:asciiTheme="minorAscii" w:hAnsiTheme="minorAscii" w:cstheme="minorAscii"/>
                <w:sz w:val="22"/>
                <w:szCs w:val="22"/>
                <w:lang w:eastAsia="en-GB"/>
              </w:rPr>
              <w:t xml:space="preserve">Week </w:t>
            </w:r>
            <w:r w:rsidRPr="08B68722" w:rsidR="1A0CBC7C">
              <w:rPr>
                <w:rFonts w:ascii="Calibri" w:hAnsi="Calibri" w:cs="Calibri" w:asciiTheme="minorAscii" w:hAnsiTheme="minorAscii" w:cstheme="minorAscii"/>
                <w:sz w:val="22"/>
                <w:szCs w:val="22"/>
                <w:lang w:eastAsia="en-GB"/>
              </w:rPr>
              <w:t>commencing</w:t>
            </w:r>
            <w:r w:rsidRPr="08B68722" w:rsidR="1A0CBC7C">
              <w:rPr>
                <w:rFonts w:ascii="Calibri" w:hAnsi="Calibri" w:cs="Calibri" w:asciiTheme="minorAscii" w:hAnsiTheme="minorAscii" w:cstheme="minorAscii"/>
                <w:sz w:val="22"/>
                <w:szCs w:val="22"/>
                <w:lang w:eastAsia="en-GB"/>
              </w:rPr>
              <w:t xml:space="preserve"> </w:t>
            </w:r>
            <w:r w:rsidRPr="08B68722" w:rsidR="008836CD">
              <w:rPr>
                <w:rFonts w:ascii="Calibri" w:hAnsi="Calibri" w:cs="Calibri" w:asciiTheme="minorAscii" w:hAnsiTheme="minorAscii" w:cstheme="minorAscii"/>
                <w:sz w:val="22"/>
                <w:szCs w:val="22"/>
                <w:lang w:eastAsia="en-GB"/>
              </w:rPr>
              <w:t>1</w:t>
            </w:r>
            <w:r w:rsidRPr="08B68722" w:rsidR="2574A92B">
              <w:rPr>
                <w:rFonts w:ascii="Calibri" w:hAnsi="Calibri" w:cs="Calibri" w:asciiTheme="minorAscii" w:hAnsiTheme="minorAscii" w:cstheme="minorAscii"/>
                <w:sz w:val="22"/>
                <w:szCs w:val="22"/>
                <w:lang w:eastAsia="en-GB"/>
              </w:rPr>
              <w:t>4</w:t>
            </w:r>
            <w:r w:rsidRPr="08B68722" w:rsidR="390BCC76">
              <w:rPr>
                <w:rFonts w:ascii="Calibri" w:hAnsi="Calibri" w:cs="Calibri" w:asciiTheme="minorAscii" w:hAnsiTheme="minorAscii" w:cstheme="minorAscii"/>
                <w:sz w:val="22"/>
                <w:szCs w:val="22"/>
                <w:vertAlign w:val="superscript"/>
                <w:lang w:eastAsia="en-GB"/>
              </w:rPr>
              <w:t>th</w:t>
            </w:r>
            <w:r w:rsidRPr="08B68722" w:rsidR="390BCC76">
              <w:rPr>
                <w:rFonts w:ascii="Calibri" w:hAnsi="Calibri" w:cs="Calibri" w:asciiTheme="minorAscii" w:hAnsiTheme="minorAscii" w:cstheme="minorAscii"/>
                <w:sz w:val="22"/>
                <w:szCs w:val="22"/>
                <w:lang w:eastAsia="en-GB"/>
              </w:rPr>
              <w:t xml:space="preserve"> </w:t>
            </w:r>
            <w:r w:rsidRPr="08B68722" w:rsidR="008836CD">
              <w:rPr>
                <w:rFonts w:ascii="Calibri" w:hAnsi="Calibri" w:cs="Calibri" w:asciiTheme="minorAscii" w:hAnsiTheme="minorAscii" w:cstheme="minorAscii"/>
                <w:sz w:val="22"/>
                <w:szCs w:val="22"/>
                <w:lang w:eastAsia="en-GB"/>
              </w:rPr>
              <w:t>October 202</w:t>
            </w:r>
            <w:r w:rsidRPr="08B68722" w:rsidR="51CA9C26">
              <w:rPr>
                <w:rFonts w:ascii="Calibri" w:hAnsi="Calibri" w:cs="Calibri" w:asciiTheme="minorAscii" w:hAnsiTheme="minorAscii" w:cstheme="minorAscii"/>
                <w:sz w:val="22"/>
                <w:szCs w:val="22"/>
                <w:lang w:eastAsia="en-GB"/>
              </w:rPr>
              <w:t>4</w:t>
            </w:r>
          </w:p>
        </w:tc>
      </w:tr>
      <w:tr w:rsidRPr="00F67C2F" w:rsidR="008836CD" w:rsidTr="08B68722" w14:paraId="18164C5A" w14:textId="77777777">
        <w:tc>
          <w:tcPr>
            <w:tcW w:w="9558"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9CCFF"/>
            <w:tcMar>
              <w:top w:w="0" w:type="dxa"/>
              <w:left w:w="108" w:type="dxa"/>
              <w:bottom w:w="0" w:type="dxa"/>
              <w:right w:w="108" w:type="dxa"/>
            </w:tcMar>
          </w:tcPr>
          <w:p w:rsidRPr="00B2158C" w:rsidR="008836CD" w:rsidP="00A73E24" w:rsidRDefault="008836CD" w14:paraId="2CF6EE07" w14:textId="77777777">
            <w:pPr>
              <w:spacing w:line="276" w:lineRule="auto"/>
              <w:jc w:val="center"/>
              <w:rPr>
                <w:rFonts w:asciiTheme="minorHAnsi" w:hAnsiTheme="minorHAnsi" w:cstheme="minorHAnsi"/>
                <w:i/>
                <w:iCs/>
                <w:sz w:val="22"/>
                <w:szCs w:val="22"/>
                <w:lang w:eastAsia="en-GB"/>
              </w:rPr>
            </w:pPr>
            <w:r w:rsidRPr="00B2158C">
              <w:rPr>
                <w:rFonts w:asciiTheme="minorHAnsi" w:hAnsiTheme="minorHAnsi" w:cstheme="minorHAnsi"/>
                <w:i/>
                <w:iCs/>
                <w:sz w:val="22"/>
                <w:szCs w:val="22"/>
                <w:lang w:eastAsia="en-GB"/>
              </w:rPr>
              <w:t>Dates below are indicative timings</w:t>
            </w:r>
            <w:r>
              <w:rPr>
                <w:rFonts w:asciiTheme="minorHAnsi" w:hAnsiTheme="minorHAnsi" w:cstheme="minorHAnsi"/>
                <w:i/>
                <w:iCs/>
                <w:sz w:val="22"/>
                <w:szCs w:val="22"/>
                <w:lang w:eastAsia="en-GB"/>
              </w:rPr>
              <w:t xml:space="preserve"> </w:t>
            </w:r>
          </w:p>
        </w:tc>
      </w:tr>
      <w:tr w:rsidRPr="00F67C2F" w:rsidR="008836CD" w:rsidTr="08B68722" w14:paraId="41C48E1F"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2A7BC8F3" w14:textId="77777777">
            <w:pPr>
              <w:spacing w:line="276" w:lineRule="auto"/>
              <w:rPr>
                <w:rFonts w:asciiTheme="minorHAnsi" w:hAnsiTheme="minorHAnsi" w:cstheme="minorHAnsi"/>
                <w:sz w:val="22"/>
                <w:szCs w:val="22"/>
                <w:highlight w:val="yellow"/>
                <w:lang w:eastAsia="en-GB"/>
              </w:rPr>
            </w:pPr>
            <w:r w:rsidRPr="00F67C2F">
              <w:rPr>
                <w:rFonts w:asciiTheme="minorHAnsi" w:hAnsiTheme="minorHAnsi" w:cstheme="minorHAnsi"/>
                <w:sz w:val="22"/>
                <w:szCs w:val="22"/>
                <w:lang w:eastAsia="en-GB"/>
              </w:rPr>
              <w:t>Deadline date for Due Diligence Questionnaire and supporting documents</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69D8EB37" w14:textId="000B854F">
            <w:pPr>
              <w:spacing w:line="276" w:lineRule="auto"/>
              <w:rPr>
                <w:rFonts w:ascii="Calibri" w:hAnsi="Calibri" w:cs="Calibri" w:asciiTheme="minorAscii" w:hAnsiTheme="minorAscii" w:cstheme="minorAscii"/>
                <w:sz w:val="22"/>
                <w:szCs w:val="22"/>
                <w:lang w:eastAsia="en-GB"/>
              </w:rPr>
            </w:pPr>
            <w:r w:rsidRPr="08B68722" w:rsidR="08D16D5D">
              <w:rPr>
                <w:rFonts w:ascii="Calibri" w:hAnsi="Calibri" w:cs="Calibri" w:asciiTheme="minorAscii" w:hAnsiTheme="minorAscii" w:cstheme="minorAscii"/>
                <w:sz w:val="22"/>
                <w:szCs w:val="22"/>
                <w:lang w:eastAsia="en-GB"/>
              </w:rPr>
              <w:t xml:space="preserve"> </w:t>
            </w:r>
            <w:r w:rsidRPr="08B68722" w:rsidR="015A1640">
              <w:rPr>
                <w:rFonts w:ascii="Calibri" w:hAnsi="Calibri" w:cs="Calibri" w:asciiTheme="minorAscii" w:hAnsiTheme="minorAscii" w:cstheme="minorAscii"/>
                <w:sz w:val="22"/>
                <w:szCs w:val="22"/>
                <w:lang w:eastAsia="en-GB"/>
              </w:rPr>
              <w:t xml:space="preserve">Week </w:t>
            </w:r>
            <w:r w:rsidRPr="08B68722" w:rsidR="015A1640">
              <w:rPr>
                <w:rFonts w:ascii="Calibri" w:hAnsi="Calibri" w:cs="Calibri" w:asciiTheme="minorAscii" w:hAnsiTheme="minorAscii" w:cstheme="minorAscii"/>
                <w:sz w:val="22"/>
                <w:szCs w:val="22"/>
                <w:lang w:eastAsia="en-GB"/>
              </w:rPr>
              <w:t>commencing</w:t>
            </w:r>
            <w:r w:rsidRPr="08B68722" w:rsidR="015A1640">
              <w:rPr>
                <w:rFonts w:ascii="Calibri" w:hAnsi="Calibri" w:cs="Calibri" w:asciiTheme="minorAscii" w:hAnsiTheme="minorAscii" w:cstheme="minorAscii"/>
                <w:sz w:val="22"/>
                <w:szCs w:val="22"/>
                <w:lang w:eastAsia="en-GB"/>
              </w:rPr>
              <w:t xml:space="preserve"> 28</w:t>
            </w:r>
            <w:r w:rsidRPr="08B68722" w:rsidR="015A1640">
              <w:rPr>
                <w:rFonts w:ascii="Calibri" w:hAnsi="Calibri" w:cs="Calibri" w:asciiTheme="minorAscii" w:hAnsiTheme="minorAscii" w:cstheme="minorAscii"/>
                <w:sz w:val="22"/>
                <w:szCs w:val="22"/>
                <w:vertAlign w:val="superscript"/>
                <w:lang w:eastAsia="en-GB"/>
              </w:rPr>
              <w:t>th</w:t>
            </w:r>
            <w:r w:rsidRPr="08B68722" w:rsidR="015A1640">
              <w:rPr>
                <w:rFonts w:ascii="Calibri" w:hAnsi="Calibri" w:cs="Calibri" w:asciiTheme="minorAscii" w:hAnsiTheme="minorAscii" w:cstheme="minorAscii"/>
                <w:sz w:val="22"/>
                <w:szCs w:val="22"/>
                <w:lang w:eastAsia="en-GB"/>
              </w:rPr>
              <w:t xml:space="preserve"> </w:t>
            </w:r>
            <w:r w:rsidRPr="08B68722" w:rsidR="08D16D5D">
              <w:rPr>
                <w:rFonts w:ascii="Calibri" w:hAnsi="Calibri" w:cs="Calibri" w:asciiTheme="minorAscii" w:hAnsiTheme="minorAscii" w:cstheme="minorAscii"/>
                <w:sz w:val="22"/>
                <w:szCs w:val="22"/>
                <w:lang w:eastAsia="en-GB"/>
              </w:rPr>
              <w:t>October 2024</w:t>
            </w:r>
          </w:p>
        </w:tc>
      </w:tr>
      <w:tr w:rsidRPr="00F67C2F" w:rsidR="008836CD" w:rsidTr="08B68722" w14:paraId="64A30CC3"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2C8D1FBE" w14:textId="77777777">
            <w:pPr>
              <w:spacing w:line="276" w:lineRule="auto"/>
              <w:rPr>
                <w:rFonts w:asciiTheme="minorHAnsi" w:hAnsiTheme="minorHAnsi" w:cstheme="minorHAnsi"/>
                <w:sz w:val="22"/>
                <w:szCs w:val="22"/>
                <w:lang w:eastAsia="en-GB"/>
              </w:rPr>
            </w:pPr>
            <w:r w:rsidRPr="00F67C2F">
              <w:rPr>
                <w:rFonts w:asciiTheme="minorHAnsi" w:hAnsiTheme="minorHAnsi" w:cstheme="minorHAnsi"/>
                <w:sz w:val="22"/>
                <w:szCs w:val="22"/>
                <w:lang w:eastAsia="en-GB"/>
              </w:rPr>
              <w:t>Final Selection of applicants</w:t>
            </w:r>
            <w:r>
              <w:rPr>
                <w:rFonts w:asciiTheme="minorHAnsi" w:hAnsiTheme="minorHAnsi" w:cstheme="minorHAnsi"/>
                <w:sz w:val="22"/>
                <w:szCs w:val="22"/>
                <w:lang w:eastAsia="en-GB"/>
              </w:rPr>
              <w:t xml:space="preserve">, notification and contracting. </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3D0785C1" w14:textId="6741FA89">
            <w:pPr>
              <w:spacing w:line="276" w:lineRule="auto"/>
              <w:rPr>
                <w:rFonts w:ascii="Calibri" w:hAnsi="Calibri" w:cs="Calibri" w:asciiTheme="minorAscii" w:hAnsiTheme="minorAscii" w:cstheme="minorAscii"/>
                <w:sz w:val="22"/>
                <w:szCs w:val="22"/>
                <w:lang w:eastAsia="en-GB"/>
              </w:rPr>
            </w:pPr>
            <w:r w:rsidRPr="08B68722" w:rsidR="008836CD">
              <w:rPr>
                <w:rFonts w:ascii="Calibri" w:hAnsi="Calibri" w:cs="Calibri" w:asciiTheme="minorAscii" w:hAnsiTheme="minorAscii" w:cstheme="minorAscii"/>
                <w:sz w:val="22"/>
                <w:szCs w:val="22"/>
                <w:lang w:eastAsia="en-GB"/>
              </w:rPr>
              <w:t>November 202</w:t>
            </w:r>
            <w:r w:rsidRPr="08B68722" w:rsidR="1CFBD292">
              <w:rPr>
                <w:rFonts w:ascii="Calibri" w:hAnsi="Calibri" w:cs="Calibri" w:asciiTheme="minorAscii" w:hAnsiTheme="minorAscii" w:cstheme="minorAscii"/>
                <w:sz w:val="22"/>
                <w:szCs w:val="22"/>
                <w:lang w:eastAsia="en-GB"/>
              </w:rPr>
              <w:t>4</w:t>
            </w:r>
          </w:p>
        </w:tc>
      </w:tr>
      <w:tr w:rsidRPr="00F67C2F" w:rsidR="008836CD" w:rsidTr="08B68722" w14:paraId="7C247110"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1AC3CDB8" w14:textId="77777777">
            <w:pPr>
              <w:spacing w:line="276" w:lineRule="auto"/>
              <w:rPr>
                <w:rFonts w:asciiTheme="minorHAnsi" w:hAnsiTheme="minorHAnsi" w:cstheme="minorHAnsi"/>
                <w:sz w:val="22"/>
                <w:szCs w:val="22"/>
                <w:highlight w:val="yellow"/>
                <w:lang w:eastAsia="en-GB"/>
              </w:rPr>
            </w:pPr>
            <w:r w:rsidRPr="00F67C2F">
              <w:rPr>
                <w:rFonts w:asciiTheme="minorHAnsi" w:hAnsiTheme="minorHAnsi" w:cstheme="minorHAnsi"/>
                <w:sz w:val="22"/>
                <w:szCs w:val="22"/>
                <w:lang w:eastAsia="en-GB"/>
              </w:rPr>
              <w:t>Projects start</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64B7D99E" w14:textId="1D1B1BD7">
            <w:pPr>
              <w:pStyle w:val="Normal"/>
              <w:suppressLineNumbers w:val="0"/>
              <w:bidi w:val="0"/>
              <w:spacing w:before="0" w:beforeAutospacing="off" w:after="0" w:afterAutospacing="off" w:line="276" w:lineRule="auto"/>
              <w:ind w:left="0" w:right="0"/>
              <w:jc w:val="left"/>
              <w:rPr>
                <w:rFonts w:ascii="Calibri" w:hAnsi="Calibri" w:cs="Calibri" w:asciiTheme="minorAscii" w:hAnsiTheme="minorAscii" w:cstheme="minorAscii"/>
                <w:sz w:val="22"/>
                <w:szCs w:val="22"/>
                <w:lang w:eastAsia="en-GB"/>
              </w:rPr>
            </w:pPr>
            <w:r w:rsidRPr="08B68722" w:rsidR="734B86DB">
              <w:rPr>
                <w:rFonts w:ascii="Calibri" w:hAnsi="Calibri" w:cs="Calibri" w:asciiTheme="minorAscii" w:hAnsiTheme="minorAscii" w:cstheme="minorAscii"/>
                <w:sz w:val="22"/>
                <w:szCs w:val="22"/>
                <w:lang w:eastAsia="en-GB"/>
              </w:rPr>
              <w:t>1</w:t>
            </w:r>
            <w:r w:rsidRPr="08B68722" w:rsidR="734B86DB">
              <w:rPr>
                <w:rFonts w:ascii="Calibri" w:hAnsi="Calibri" w:cs="Calibri" w:asciiTheme="minorAscii" w:hAnsiTheme="minorAscii" w:cstheme="minorAscii"/>
                <w:sz w:val="22"/>
                <w:szCs w:val="22"/>
                <w:vertAlign w:val="superscript"/>
                <w:lang w:eastAsia="en-GB"/>
              </w:rPr>
              <w:t>st</w:t>
            </w:r>
            <w:r w:rsidRPr="08B68722" w:rsidR="734B86DB">
              <w:rPr>
                <w:rFonts w:ascii="Calibri" w:hAnsi="Calibri" w:cs="Calibri" w:asciiTheme="minorAscii" w:hAnsiTheme="minorAscii" w:cstheme="minorAscii"/>
                <w:sz w:val="22"/>
                <w:szCs w:val="22"/>
                <w:lang w:eastAsia="en-GB"/>
              </w:rPr>
              <w:t xml:space="preserve"> December 2024</w:t>
            </w:r>
          </w:p>
        </w:tc>
      </w:tr>
      <w:tr w:rsidRPr="00F67C2F" w:rsidR="008836CD" w:rsidTr="08B68722" w14:paraId="2218C92A"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1D127DE2" w14:textId="77777777">
            <w:pPr>
              <w:spacing w:line="276" w:lineRule="auto"/>
              <w:rPr>
                <w:rFonts w:asciiTheme="minorHAnsi" w:hAnsiTheme="minorHAnsi" w:cstheme="minorHAnsi"/>
                <w:sz w:val="22"/>
                <w:szCs w:val="22"/>
                <w:highlight w:val="yellow"/>
                <w:lang w:eastAsia="en-GB"/>
              </w:rPr>
            </w:pPr>
            <w:r w:rsidRPr="00F67C2F">
              <w:rPr>
                <w:rFonts w:asciiTheme="minorHAnsi" w:hAnsiTheme="minorHAnsi" w:cstheme="minorHAnsi"/>
                <w:sz w:val="22"/>
                <w:szCs w:val="22"/>
                <w:lang w:eastAsia="en-GB"/>
              </w:rPr>
              <w:t>Kick off meetings</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6973FF5F" w14:textId="107D388D">
            <w:pPr>
              <w:pStyle w:val="Normal"/>
              <w:suppressLineNumbers w:val="0"/>
              <w:bidi w:val="0"/>
              <w:spacing w:before="0" w:beforeAutospacing="off" w:after="0" w:afterAutospacing="off" w:line="276" w:lineRule="auto"/>
              <w:ind w:left="0" w:right="0"/>
              <w:jc w:val="left"/>
              <w:rPr>
                <w:rFonts w:ascii="Calibri" w:hAnsi="Calibri" w:cs="Calibri" w:asciiTheme="minorAscii" w:hAnsiTheme="minorAscii" w:cstheme="minorAscii"/>
                <w:sz w:val="22"/>
                <w:szCs w:val="22"/>
                <w:lang w:eastAsia="en-GB"/>
              </w:rPr>
            </w:pPr>
            <w:r w:rsidRPr="08B68722" w:rsidR="1A171D09">
              <w:rPr>
                <w:rFonts w:ascii="Calibri" w:hAnsi="Calibri" w:cs="Calibri" w:asciiTheme="minorAscii" w:hAnsiTheme="minorAscii" w:cstheme="minorAscii"/>
                <w:sz w:val="22"/>
                <w:szCs w:val="22"/>
                <w:lang w:eastAsia="en-GB"/>
              </w:rPr>
              <w:t xml:space="preserve">December 2024 and </w:t>
            </w:r>
            <w:r w:rsidRPr="08B68722" w:rsidR="3337B062">
              <w:rPr>
                <w:rFonts w:ascii="Calibri" w:hAnsi="Calibri" w:cs="Calibri" w:asciiTheme="minorAscii" w:hAnsiTheme="minorAscii" w:cstheme="minorAscii"/>
                <w:sz w:val="22"/>
                <w:szCs w:val="22"/>
                <w:lang w:eastAsia="en-GB"/>
              </w:rPr>
              <w:t>January 2025</w:t>
            </w:r>
          </w:p>
        </w:tc>
      </w:tr>
      <w:tr w:rsidRPr="00F67C2F" w:rsidR="008836CD" w:rsidTr="08B68722" w14:paraId="068B4525" w14:textId="77777777">
        <w:tc>
          <w:tcPr>
            <w:tcW w:w="431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67C2F" w:rsidR="008836CD" w:rsidP="00A73E24" w:rsidRDefault="008836CD" w14:paraId="2BEA0815" w14:textId="77777777">
            <w:pPr>
              <w:spacing w:line="276" w:lineRule="auto"/>
              <w:rPr>
                <w:rFonts w:asciiTheme="minorHAnsi" w:hAnsiTheme="minorHAnsi" w:cstheme="minorHAnsi"/>
                <w:sz w:val="22"/>
                <w:szCs w:val="22"/>
                <w:highlight w:val="yellow"/>
                <w:lang w:eastAsia="en-GB"/>
              </w:rPr>
            </w:pPr>
            <w:r w:rsidRPr="00F67C2F">
              <w:rPr>
                <w:rFonts w:asciiTheme="minorHAnsi" w:hAnsiTheme="minorHAnsi" w:cstheme="minorHAnsi"/>
                <w:sz w:val="22"/>
                <w:szCs w:val="22"/>
                <w:lang w:eastAsia="en-GB"/>
              </w:rPr>
              <w:t>Final report deadline</w:t>
            </w:r>
          </w:p>
        </w:tc>
        <w:tc>
          <w:tcPr>
            <w:tcW w:w="52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172E28" w:rsidR="008836CD" w:rsidP="08B68722" w:rsidRDefault="008836CD" w14:paraId="4C44CD78" w14:textId="489DF8A9">
            <w:pPr>
              <w:pStyle w:val="Normal"/>
              <w:suppressLineNumbers w:val="0"/>
              <w:bidi w:val="0"/>
              <w:spacing w:before="0" w:beforeAutospacing="off" w:after="0" w:afterAutospacing="off" w:line="276" w:lineRule="auto"/>
              <w:ind w:left="0" w:right="0"/>
              <w:jc w:val="left"/>
              <w:rPr>
                <w:rFonts w:ascii="Calibri" w:hAnsi="Calibri" w:cs="Calibri" w:asciiTheme="minorAscii" w:hAnsiTheme="minorAscii" w:cstheme="minorAscii"/>
                <w:sz w:val="22"/>
                <w:szCs w:val="22"/>
                <w:lang w:eastAsia="en-GB"/>
              </w:rPr>
            </w:pPr>
            <w:r w:rsidRPr="08B68722" w:rsidR="270F6F30">
              <w:rPr>
                <w:rFonts w:ascii="Calibri" w:hAnsi="Calibri" w:cs="Calibri" w:asciiTheme="minorAscii" w:hAnsiTheme="minorAscii" w:cstheme="minorAscii"/>
                <w:sz w:val="22"/>
                <w:szCs w:val="22"/>
                <w:lang w:eastAsia="en-GB"/>
              </w:rPr>
              <w:t>30</w:t>
            </w:r>
            <w:r w:rsidRPr="08B68722" w:rsidR="270F6F30">
              <w:rPr>
                <w:rFonts w:ascii="Calibri" w:hAnsi="Calibri" w:cs="Calibri" w:asciiTheme="minorAscii" w:hAnsiTheme="minorAscii" w:cstheme="minorAscii"/>
                <w:sz w:val="22"/>
                <w:szCs w:val="22"/>
                <w:vertAlign w:val="superscript"/>
                <w:lang w:eastAsia="en-GB"/>
              </w:rPr>
              <w:t>th</w:t>
            </w:r>
            <w:r w:rsidRPr="08B68722" w:rsidR="270F6F30">
              <w:rPr>
                <w:rFonts w:ascii="Calibri" w:hAnsi="Calibri" w:cs="Calibri" w:asciiTheme="minorAscii" w:hAnsiTheme="minorAscii" w:cstheme="minorAscii"/>
                <w:sz w:val="22"/>
                <w:szCs w:val="22"/>
                <w:lang w:eastAsia="en-GB"/>
              </w:rPr>
              <w:t xml:space="preserve"> September </w:t>
            </w:r>
            <w:r w:rsidRPr="08B68722" w:rsidR="5D55C92E">
              <w:rPr>
                <w:rFonts w:ascii="Calibri" w:hAnsi="Calibri" w:cs="Calibri" w:asciiTheme="minorAscii" w:hAnsiTheme="minorAscii" w:cstheme="minorAscii"/>
                <w:sz w:val="22"/>
                <w:szCs w:val="22"/>
                <w:lang w:eastAsia="en-GB"/>
              </w:rPr>
              <w:t>2025</w:t>
            </w:r>
          </w:p>
        </w:tc>
      </w:tr>
    </w:tbl>
    <w:p w:rsidRPr="00F67C2F" w:rsidR="008836CD" w:rsidP="008836CD" w:rsidRDefault="008836CD" w14:paraId="471DED7A" w14:textId="77777777">
      <w:pPr>
        <w:spacing w:line="276" w:lineRule="auto"/>
        <w:rPr>
          <w:rFonts w:asciiTheme="minorHAnsi" w:hAnsiTheme="minorHAnsi" w:cstheme="minorHAnsi"/>
          <w:sz w:val="22"/>
          <w:szCs w:val="22"/>
        </w:rPr>
      </w:pPr>
    </w:p>
    <w:p w:rsidRPr="00480B2F" w:rsidR="0027471E" w:rsidP="0027471E" w:rsidRDefault="0027471E" w14:paraId="316C89C9" w14:textId="77777777">
      <w:pPr>
        <w:pStyle w:val="ListParagraph"/>
        <w:numPr>
          <w:ilvl w:val="0"/>
          <w:numId w:val="27"/>
        </w:numPr>
        <w:spacing w:line="276" w:lineRule="auto"/>
        <w:rPr>
          <w:rFonts w:asciiTheme="minorHAnsi" w:hAnsiTheme="minorHAnsi" w:cstheme="minorHAnsi"/>
          <w:lang w:eastAsia="en-GB"/>
        </w:rPr>
      </w:pPr>
      <w:r w:rsidRPr="00480B2F">
        <w:rPr>
          <w:rFonts w:asciiTheme="minorHAnsi" w:hAnsiTheme="minorHAnsi" w:cstheme="minorHAnsi"/>
          <w:lang w:eastAsia="en-GB"/>
        </w:rPr>
        <w:t xml:space="preserve">Only applications submitted using the Grant Application Form will be accepted. </w:t>
      </w:r>
    </w:p>
    <w:p w:rsidRPr="00480B2F" w:rsidR="0027471E" w:rsidP="0027471E" w:rsidRDefault="0027471E" w14:paraId="2BEEAA9B" w14:textId="77777777">
      <w:pPr>
        <w:pStyle w:val="ListParagraph"/>
        <w:numPr>
          <w:ilvl w:val="0"/>
          <w:numId w:val="27"/>
        </w:numPr>
        <w:spacing w:line="276" w:lineRule="auto"/>
        <w:rPr>
          <w:rFonts w:asciiTheme="minorHAnsi" w:hAnsiTheme="minorHAnsi" w:cstheme="minorHAnsi"/>
          <w:lang w:eastAsia="en-GB"/>
        </w:rPr>
      </w:pPr>
      <w:r w:rsidRPr="00480B2F">
        <w:rPr>
          <w:rFonts w:asciiTheme="minorHAnsi" w:hAnsiTheme="minorHAnsi" w:cstheme="minorHAnsi"/>
          <w:lang w:eastAsia="en-GB"/>
        </w:rPr>
        <w:t xml:space="preserve">Only the information provided in your Grant Application Form (including a </w:t>
      </w:r>
      <w:proofErr w:type="spellStart"/>
      <w:r w:rsidRPr="00480B2F">
        <w:rPr>
          <w:rFonts w:asciiTheme="minorHAnsi" w:hAnsiTheme="minorHAnsi" w:cstheme="minorHAnsi"/>
          <w:lang w:eastAsia="en-GB"/>
        </w:rPr>
        <w:t>gantt</w:t>
      </w:r>
      <w:proofErr w:type="spellEnd"/>
      <w:r w:rsidRPr="00480B2F">
        <w:rPr>
          <w:rFonts w:asciiTheme="minorHAnsi" w:hAnsiTheme="minorHAnsi" w:cstheme="minorHAnsi"/>
          <w:lang w:eastAsia="en-GB"/>
        </w:rPr>
        <w:t xml:space="preserve"> chart and any relevant diagrams/figures) will be assessed. Additional documents attached will not be considered.  </w:t>
      </w:r>
    </w:p>
    <w:p w:rsidR="00E11F23" w:rsidP="08B68722" w:rsidRDefault="0027471E" w14:paraId="523FA287" w14:textId="06E7EC7F">
      <w:pPr>
        <w:pStyle w:val="ListParagraph"/>
        <w:numPr>
          <w:ilvl w:val="0"/>
          <w:numId w:val="27"/>
        </w:numPr>
        <w:spacing w:line="276" w:lineRule="auto"/>
        <w:rPr>
          <w:rFonts w:ascii="Calibri" w:hAnsi="Calibri" w:cs="Arial" w:asciiTheme="minorAscii" w:hAnsiTheme="minorAscii" w:cstheme="minorBidi"/>
          <w:lang w:eastAsia="en-GB"/>
        </w:rPr>
      </w:pPr>
      <w:r w:rsidRPr="08B68722" w:rsidR="0027471E">
        <w:rPr>
          <w:rFonts w:ascii="Calibri" w:hAnsi="Calibri" w:cs="Arial" w:asciiTheme="minorAscii" w:hAnsiTheme="minorAscii" w:cstheme="minorBidi"/>
          <w:lang w:eastAsia="en-GB"/>
        </w:rPr>
        <w:t xml:space="preserve">Applications must be </w:t>
      </w:r>
      <w:r w:rsidRPr="08B68722" w:rsidR="0027471E">
        <w:rPr>
          <w:rFonts w:ascii="Calibri" w:hAnsi="Calibri" w:cs="Arial" w:asciiTheme="minorAscii" w:hAnsiTheme="minorAscii" w:cstheme="minorBidi"/>
          <w:lang w:eastAsia="en-GB"/>
        </w:rPr>
        <w:t>submitted</w:t>
      </w:r>
      <w:r w:rsidRPr="08B68722" w:rsidR="0027471E">
        <w:rPr>
          <w:rFonts w:ascii="Calibri" w:hAnsi="Calibri" w:cs="Arial" w:asciiTheme="minorAscii" w:hAnsiTheme="minorAscii" w:cstheme="minorBidi"/>
          <w:lang w:eastAsia="en-GB"/>
        </w:rPr>
        <w:t xml:space="preserve"> by 23:55 hours </w:t>
      </w:r>
      <w:r w:rsidRPr="08B68722" w:rsidR="2EFD6A80">
        <w:rPr>
          <w:rFonts w:ascii="Calibri" w:hAnsi="Calibri" w:cs="Arial" w:asciiTheme="minorAscii" w:hAnsiTheme="minorAscii" w:cstheme="minorBidi"/>
          <w:lang w:eastAsia="en-GB"/>
        </w:rPr>
        <w:t>BST</w:t>
      </w:r>
      <w:r w:rsidRPr="08B68722" w:rsidR="0027471E">
        <w:rPr>
          <w:rFonts w:ascii="Calibri" w:hAnsi="Calibri" w:cs="Arial" w:asciiTheme="minorAscii" w:hAnsiTheme="minorAscii" w:cstheme="minorBidi"/>
          <w:lang w:eastAsia="en-GB"/>
        </w:rPr>
        <w:t xml:space="preserve"> on </w:t>
      </w:r>
      <w:r w:rsidRPr="08B68722" w:rsidR="27BAB731">
        <w:rPr>
          <w:rFonts w:ascii="Calibri" w:hAnsi="Calibri" w:cs="Arial" w:asciiTheme="minorAscii" w:hAnsiTheme="minorAscii" w:cstheme="minorBidi"/>
          <w:lang w:eastAsia="en-GB"/>
        </w:rPr>
        <w:t>6</w:t>
      </w:r>
      <w:r w:rsidRPr="08B68722" w:rsidR="27BAB731">
        <w:rPr>
          <w:rFonts w:ascii="Calibri" w:hAnsi="Calibri" w:cs="Arial" w:asciiTheme="minorAscii" w:hAnsiTheme="minorAscii" w:cstheme="minorBidi"/>
          <w:vertAlign w:val="superscript"/>
          <w:lang w:eastAsia="en-GB"/>
        </w:rPr>
        <w:t>th</w:t>
      </w:r>
      <w:r w:rsidRPr="08B68722" w:rsidR="0027471E">
        <w:rPr>
          <w:rFonts w:ascii="Calibri" w:hAnsi="Calibri" w:cs="Arial" w:asciiTheme="minorAscii" w:hAnsiTheme="minorAscii" w:cstheme="minorBidi"/>
          <w:vertAlign w:val="superscript"/>
          <w:lang w:eastAsia="en-GB"/>
        </w:rPr>
        <w:t xml:space="preserve"> </w:t>
      </w:r>
      <w:r w:rsidRPr="08B68722" w:rsidR="0027471E">
        <w:rPr>
          <w:rFonts w:ascii="Calibri" w:hAnsi="Calibri" w:cs="Arial" w:asciiTheme="minorAscii" w:hAnsiTheme="minorAscii" w:cstheme="minorBidi"/>
          <w:lang w:eastAsia="en-GB"/>
        </w:rPr>
        <w:t>October 202</w:t>
      </w:r>
      <w:r w:rsidRPr="08B68722" w:rsidR="7EB1F1A4">
        <w:rPr>
          <w:rFonts w:ascii="Calibri" w:hAnsi="Calibri" w:cs="Arial" w:asciiTheme="minorAscii" w:hAnsiTheme="minorAscii" w:cstheme="minorBidi"/>
          <w:lang w:eastAsia="en-GB"/>
        </w:rPr>
        <w:t>4</w:t>
      </w:r>
      <w:r w:rsidRPr="08B68722" w:rsidR="0027471E">
        <w:rPr>
          <w:rFonts w:ascii="Calibri" w:hAnsi="Calibri" w:cs="Arial" w:asciiTheme="minorAscii" w:hAnsiTheme="minorAscii" w:cstheme="minorBidi"/>
          <w:lang w:eastAsia="en-GB"/>
        </w:rPr>
        <w:t>. Late submissions will not be considered.</w:t>
      </w:r>
    </w:p>
    <w:p w:rsidRPr="00C12BDA" w:rsidR="00C12BDA" w:rsidP="00C12BDA" w:rsidRDefault="00C12BDA" w14:paraId="5B8338C3" w14:textId="77777777">
      <w:pPr>
        <w:pStyle w:val="ListParagraph"/>
        <w:spacing w:line="276" w:lineRule="auto"/>
        <w:rPr>
          <w:rFonts w:asciiTheme="minorHAnsi" w:hAnsiTheme="minorHAnsi" w:cstheme="minorBidi"/>
          <w:highlight w:val="yellow"/>
          <w:lang w:eastAsia="en-GB"/>
        </w:rPr>
      </w:pPr>
    </w:p>
    <w:p w:rsidRPr="0027471E" w:rsidR="00F67C2F" w:rsidP="002C330A" w:rsidRDefault="006B1B3A" w14:paraId="0A3B1804" w14:textId="7D1730AB">
      <w:pPr>
        <w:pStyle w:val="ListParagraph"/>
        <w:numPr>
          <w:ilvl w:val="0"/>
          <w:numId w:val="29"/>
        </w:numPr>
        <w:spacing w:line="276" w:lineRule="auto"/>
        <w:rPr>
          <w:rFonts w:asciiTheme="minorHAnsi" w:hAnsiTheme="minorHAnsi" w:cstheme="minorHAnsi"/>
          <w:b/>
          <w:bCs/>
          <w:sz w:val="28"/>
          <w:szCs w:val="28"/>
          <w:lang w:eastAsia="en-GB"/>
        </w:rPr>
      </w:pPr>
      <w:r w:rsidRPr="0027471E">
        <w:rPr>
          <w:rFonts w:asciiTheme="minorHAnsi" w:hAnsiTheme="minorHAnsi" w:cstheme="minorHAnsi"/>
          <w:b/>
          <w:bCs/>
          <w:sz w:val="28"/>
          <w:szCs w:val="28"/>
          <w:lang w:eastAsia="en-GB"/>
        </w:rPr>
        <w:t>Application</w:t>
      </w:r>
      <w:r w:rsidRPr="0027471E" w:rsidR="007353AF">
        <w:rPr>
          <w:rFonts w:asciiTheme="minorHAnsi" w:hAnsiTheme="minorHAnsi" w:cstheme="minorHAnsi"/>
          <w:b/>
          <w:bCs/>
          <w:sz w:val="28"/>
          <w:szCs w:val="28"/>
          <w:lang w:eastAsia="en-GB"/>
        </w:rPr>
        <w:t xml:space="preserve"> questions</w:t>
      </w:r>
      <w:r w:rsidRPr="0027471E" w:rsidR="001C2F9D">
        <w:rPr>
          <w:rFonts w:asciiTheme="minorHAnsi" w:hAnsiTheme="minorHAnsi" w:cstheme="minorHAnsi"/>
          <w:b/>
          <w:bCs/>
          <w:sz w:val="28"/>
          <w:szCs w:val="28"/>
          <w:lang w:eastAsia="en-GB"/>
        </w:rPr>
        <w:t xml:space="preserve"> </w:t>
      </w:r>
    </w:p>
    <w:p w:rsidR="002A4829" w:rsidP="00120EE9" w:rsidRDefault="6932C420" w14:paraId="0F21C1AC" w14:textId="3B7B91F1">
      <w:pPr>
        <w:spacing w:line="276" w:lineRule="auto"/>
        <w:rPr>
          <w:rFonts w:asciiTheme="minorHAnsi" w:hAnsiTheme="minorHAnsi" w:cstheme="minorHAnsi"/>
          <w:sz w:val="22"/>
          <w:szCs w:val="22"/>
          <w:lang w:eastAsia="en-GB"/>
        </w:rPr>
      </w:pPr>
      <w:r w:rsidRPr="00F67C2F">
        <w:rPr>
          <w:rFonts w:asciiTheme="minorHAnsi" w:hAnsiTheme="minorHAnsi" w:cstheme="minorHAnsi"/>
          <w:sz w:val="22"/>
          <w:szCs w:val="22"/>
          <w:lang w:eastAsia="en-GB"/>
        </w:rPr>
        <w:t>Further guidance on what should be included in your response</w:t>
      </w:r>
      <w:r w:rsidR="00172CD8">
        <w:rPr>
          <w:rFonts w:asciiTheme="minorHAnsi" w:hAnsiTheme="minorHAnsi" w:cstheme="minorHAnsi"/>
          <w:sz w:val="22"/>
          <w:szCs w:val="22"/>
          <w:lang w:eastAsia="en-GB"/>
        </w:rPr>
        <w:t>s on th</w:t>
      </w:r>
      <w:r w:rsidRPr="00F67C2F">
        <w:rPr>
          <w:rFonts w:asciiTheme="minorHAnsi" w:hAnsiTheme="minorHAnsi" w:cstheme="minorHAnsi"/>
          <w:sz w:val="22"/>
          <w:szCs w:val="22"/>
          <w:lang w:eastAsia="en-GB"/>
        </w:rPr>
        <w:t xml:space="preserve">e Grant Application </w:t>
      </w:r>
      <w:r w:rsidR="00172CD8">
        <w:rPr>
          <w:rFonts w:asciiTheme="minorHAnsi" w:hAnsiTheme="minorHAnsi" w:cstheme="minorHAnsi"/>
          <w:sz w:val="22"/>
          <w:szCs w:val="22"/>
          <w:lang w:eastAsia="en-GB"/>
        </w:rPr>
        <w:t>F</w:t>
      </w:r>
      <w:r w:rsidRPr="00F67C2F">
        <w:rPr>
          <w:rFonts w:asciiTheme="minorHAnsi" w:hAnsiTheme="minorHAnsi" w:cstheme="minorHAnsi"/>
          <w:sz w:val="22"/>
          <w:szCs w:val="22"/>
          <w:lang w:eastAsia="en-GB"/>
        </w:rPr>
        <w:t xml:space="preserve">orm are given below. </w:t>
      </w:r>
    </w:p>
    <w:p w:rsidR="00BA5EB9" w:rsidP="00120EE9" w:rsidRDefault="00BA5EB9" w14:paraId="0E9A8F6A" w14:textId="77777777">
      <w:pPr>
        <w:spacing w:line="276" w:lineRule="auto"/>
        <w:rPr>
          <w:rFonts w:asciiTheme="minorHAnsi" w:hAnsiTheme="minorHAnsi" w:cstheme="minorHAnsi"/>
          <w:sz w:val="22"/>
          <w:szCs w:val="22"/>
          <w:lang w:eastAsia="en-GB"/>
        </w:rPr>
      </w:pPr>
    </w:p>
    <w:p w:rsidR="00F054F6" w:rsidP="00120EE9" w:rsidRDefault="00F054F6" w14:paraId="768249E6" w14:textId="37BCD0B3">
      <w:pPr>
        <w:spacing w:line="276" w:lineRule="auto"/>
        <w:rPr>
          <w:rFonts w:asciiTheme="minorHAnsi" w:hAnsiTheme="minorHAnsi" w:cstheme="minorHAnsi"/>
          <w:sz w:val="22"/>
          <w:szCs w:val="22"/>
          <w:lang w:eastAsia="en-GB"/>
        </w:rPr>
      </w:pPr>
      <w:r>
        <w:rPr>
          <w:rFonts w:asciiTheme="minorHAnsi" w:hAnsiTheme="minorHAnsi" w:cstheme="minorHAnsi"/>
          <w:sz w:val="22"/>
          <w:szCs w:val="22"/>
          <w:lang w:eastAsia="en-GB"/>
        </w:rPr>
        <w:t>For all Lots:</w:t>
      </w:r>
    </w:p>
    <w:p w:rsidRPr="00F67C2F" w:rsidR="00F054F6" w:rsidP="00120EE9" w:rsidRDefault="00F054F6" w14:paraId="32681F6B" w14:textId="77777777">
      <w:pPr>
        <w:spacing w:line="276" w:lineRule="auto"/>
        <w:rPr>
          <w:rFonts w:asciiTheme="minorHAnsi" w:hAnsiTheme="minorHAnsi" w:cstheme="minorHAnsi"/>
          <w:sz w:val="22"/>
          <w:szCs w:val="22"/>
          <w:lang w:eastAsia="en-GB"/>
        </w:rPr>
      </w:pPr>
    </w:p>
    <w:p w:rsidRPr="005B1A7D" w:rsidR="00F054F6" w:rsidP="00CF18B8" w:rsidRDefault="52311CA5" w14:paraId="75F7EBC7" w14:textId="33F139EA">
      <w:pPr>
        <w:spacing w:line="276" w:lineRule="auto"/>
        <w:rPr>
          <w:rFonts w:ascii="Calibri" w:hAnsi="Calibri" w:cs="Calibri"/>
          <w:sz w:val="22"/>
          <w:szCs w:val="22"/>
        </w:rPr>
      </w:pPr>
      <w:r w:rsidRPr="005B1A7D">
        <w:rPr>
          <w:rFonts w:asciiTheme="minorHAnsi" w:hAnsiTheme="minorHAnsi" w:cstheme="minorHAnsi"/>
          <w:b/>
          <w:bCs/>
          <w:sz w:val="22"/>
          <w:szCs w:val="22"/>
          <w:lang w:eastAsia="en-GB"/>
        </w:rPr>
        <w:lastRenderedPageBreak/>
        <w:t>Question 1</w:t>
      </w:r>
      <w:r w:rsidRPr="005B1A7D" w:rsidR="004C557C">
        <w:rPr>
          <w:rFonts w:asciiTheme="minorHAnsi" w:hAnsiTheme="minorHAnsi" w:cstheme="minorHAnsi"/>
          <w:b/>
          <w:bCs/>
          <w:sz w:val="22"/>
          <w:szCs w:val="22"/>
          <w:lang w:eastAsia="en-GB"/>
        </w:rPr>
        <w:t xml:space="preserve">: </w:t>
      </w:r>
      <w:r w:rsidRPr="005B1A7D" w:rsidR="00F054F6">
        <w:rPr>
          <w:rFonts w:asciiTheme="minorHAnsi" w:hAnsiTheme="minorHAnsi" w:cstheme="minorHAnsi"/>
          <w:b/>
          <w:bCs/>
          <w:sz w:val="22"/>
          <w:szCs w:val="22"/>
          <w:lang w:eastAsia="en-GB"/>
        </w:rPr>
        <w:t>Outline your innovative configuration and e</w:t>
      </w:r>
      <w:r w:rsidRPr="005B1A7D" w:rsidR="00F054F6">
        <w:rPr>
          <w:rFonts w:ascii="Calibri" w:hAnsi="Calibri" w:cs="Calibri"/>
          <w:b/>
          <w:bCs/>
          <w:sz w:val="22"/>
          <w:szCs w:val="22"/>
        </w:rPr>
        <w:t>xplain the learning objective of your proposal.</w:t>
      </w:r>
      <w:r w:rsidRPr="005B1A7D" w:rsidR="00F054F6">
        <w:rPr>
          <w:rFonts w:ascii="Calibri" w:hAnsi="Calibri" w:cs="Calibri"/>
          <w:sz w:val="22"/>
          <w:szCs w:val="22"/>
        </w:rPr>
        <w:t xml:space="preserve">   </w:t>
      </w:r>
      <w:r w:rsidRPr="00AD57FA" w:rsidR="00F054F6">
        <w:rPr>
          <w:rFonts w:ascii="Calibri" w:hAnsi="Calibri" w:cs="Calibri"/>
          <w:b/>
          <w:bCs/>
          <w:i/>
          <w:iCs/>
          <w:sz w:val="22"/>
          <w:szCs w:val="22"/>
        </w:rPr>
        <w:t xml:space="preserve">Outline </w:t>
      </w:r>
      <w:r w:rsidRPr="005B1A7D" w:rsidR="00F054F6">
        <w:rPr>
          <w:rFonts w:ascii="Calibri" w:hAnsi="Calibri" w:cs="Calibri"/>
          <w:sz w:val="22"/>
          <w:szCs w:val="22"/>
        </w:rPr>
        <w:t xml:space="preserve">- What is the innovative configuration you are proposing? Stick to an outline/brief overview. More details on specific elements are covered in later questions. </w:t>
      </w:r>
    </w:p>
    <w:p w:rsidRPr="005B1A7D" w:rsidR="00F054F6" w:rsidP="00CF18B8" w:rsidRDefault="00F054F6" w14:paraId="7FC06E82" w14:textId="77777777">
      <w:pPr>
        <w:spacing w:line="276" w:lineRule="auto"/>
        <w:rPr>
          <w:rFonts w:ascii="Calibri" w:hAnsi="Calibri" w:cs="Calibri"/>
          <w:sz w:val="22"/>
          <w:szCs w:val="22"/>
        </w:rPr>
      </w:pPr>
    </w:p>
    <w:p w:rsidRPr="005B1A7D" w:rsidR="00801CB6" w:rsidP="00CF18B8" w:rsidRDefault="00F054F6" w14:paraId="6D24B4CD" w14:textId="0D5D6CCE">
      <w:pPr>
        <w:spacing w:line="276" w:lineRule="auto"/>
        <w:rPr>
          <w:rFonts w:ascii="Calibri" w:hAnsi="Calibri" w:cs="Calibri"/>
          <w:sz w:val="22"/>
          <w:szCs w:val="22"/>
        </w:rPr>
      </w:pPr>
      <w:r w:rsidRPr="00AD57FA">
        <w:rPr>
          <w:rFonts w:ascii="Calibri" w:hAnsi="Calibri" w:cs="Calibri"/>
          <w:b/>
          <w:bCs/>
          <w:i/>
          <w:iCs/>
          <w:sz w:val="22"/>
          <w:szCs w:val="22"/>
        </w:rPr>
        <w:t>Learning</w:t>
      </w:r>
      <w:r w:rsidRPr="005B1A7D">
        <w:rPr>
          <w:rFonts w:ascii="Calibri" w:hAnsi="Calibri" w:cs="Calibri"/>
          <w:sz w:val="22"/>
          <w:szCs w:val="22"/>
        </w:rPr>
        <w:t xml:space="preserve"> - What are you trying to learn?</w:t>
      </w:r>
      <w:r w:rsidRPr="005B1A7D">
        <w:rPr>
          <w:rFonts w:ascii="Calibri" w:hAnsi="Calibri" w:cs="Calibri"/>
          <w:b/>
          <w:bCs/>
          <w:sz w:val="22"/>
          <w:szCs w:val="22"/>
        </w:rPr>
        <w:t xml:space="preserve"> </w:t>
      </w:r>
      <w:r w:rsidRPr="005B1A7D">
        <w:rPr>
          <w:rFonts w:ascii="Calibri" w:hAnsi="Calibri" w:cs="Calibri"/>
          <w:sz w:val="22"/>
          <w:szCs w:val="22"/>
        </w:rPr>
        <w:t xml:space="preserve">Is this a pilot or the beginning of a sustainable supply?  Are you exploring new configurations of technology, different business models, customer acquisition, preparation for new financing models, etc? </w:t>
      </w:r>
      <w:r w:rsidRPr="000A1610" w:rsidR="00801CB6">
        <w:rPr>
          <w:rFonts w:ascii="Calibri" w:hAnsi="Calibri" w:cs="Calibri"/>
          <w:sz w:val="22"/>
          <w:szCs w:val="22"/>
        </w:rPr>
        <w:t>Describe your intended learning processes, including qualitative survey follow-up, and possibilities for measuring the actual consumption of a sample of users or the whole group.  Describe how you will assess the business model and update the cost models</w:t>
      </w:r>
      <w:r w:rsidR="00801CB6">
        <w:rPr>
          <w:rFonts w:ascii="Calibri" w:hAnsi="Calibri" w:cs="Calibri"/>
          <w:sz w:val="22"/>
          <w:szCs w:val="22"/>
        </w:rPr>
        <w:t>. Providing a strong description here will demonstrate to the reviewers that you are aware of the importance of</w:t>
      </w:r>
      <w:r w:rsidR="00CF18B8">
        <w:rPr>
          <w:rFonts w:ascii="Calibri" w:hAnsi="Calibri" w:cs="Calibri"/>
          <w:sz w:val="22"/>
          <w:szCs w:val="22"/>
        </w:rPr>
        <w:t xml:space="preserve"> understanding what you’re trying to learn/find out and that you also understand how to document it so that it can be useful in the future. </w:t>
      </w:r>
    </w:p>
    <w:p w:rsidRPr="005B1A7D" w:rsidR="00C1075F" w:rsidP="00CF18B8" w:rsidRDefault="00C1075F" w14:paraId="103ED8D5" w14:textId="56111D26">
      <w:pPr>
        <w:spacing w:line="276" w:lineRule="auto"/>
        <w:rPr>
          <w:rFonts w:asciiTheme="minorHAnsi" w:hAnsiTheme="minorHAnsi" w:cstheme="minorHAnsi"/>
          <w:sz w:val="22"/>
          <w:szCs w:val="22"/>
        </w:rPr>
      </w:pPr>
    </w:p>
    <w:p w:rsidRPr="000A1610" w:rsidR="00F054F6" w:rsidP="00CF18B8" w:rsidRDefault="00C1075F" w14:paraId="285C763C" w14:textId="6A5ABD79">
      <w:pPr>
        <w:spacing w:line="276" w:lineRule="auto"/>
        <w:rPr>
          <w:rFonts w:ascii="Calibri" w:hAnsi="Calibri" w:cs="Calibri"/>
          <w:sz w:val="22"/>
          <w:szCs w:val="22"/>
          <w:lang w:val="en-US"/>
        </w:rPr>
      </w:pPr>
      <w:bookmarkStart w:name="_Hlk174027172" w:id="12"/>
      <w:r w:rsidRPr="005B1A7D">
        <w:rPr>
          <w:rFonts w:asciiTheme="minorHAnsi" w:hAnsiTheme="minorHAnsi" w:cstheme="minorHAnsi"/>
          <w:b/>
          <w:bCs/>
          <w:sz w:val="22"/>
          <w:szCs w:val="22"/>
          <w:lang w:eastAsia="en-GB"/>
        </w:rPr>
        <w:t xml:space="preserve">Question 2: </w:t>
      </w:r>
      <w:r w:rsidRPr="005B1A7D" w:rsidR="00F054F6">
        <w:rPr>
          <w:rFonts w:ascii="Calibri" w:hAnsi="Calibri" w:cs="Calibri"/>
          <w:b/>
          <w:bCs/>
          <w:sz w:val="22"/>
          <w:szCs w:val="22"/>
          <w:lang w:val="en-US"/>
        </w:rPr>
        <w:t>Existing experience of provision</w:t>
      </w:r>
      <w:r w:rsidRPr="005B1A7D" w:rsidR="00F054F6">
        <w:rPr>
          <w:rFonts w:ascii="Calibri" w:hAnsi="Calibri" w:cs="Calibri"/>
          <w:sz w:val="22"/>
          <w:szCs w:val="22"/>
          <w:lang w:val="en-US"/>
        </w:rPr>
        <w:t>. You should explain your experience to date, the challenges and barriers you have faced, how you</w:t>
      </w:r>
      <w:r w:rsidRPr="000A1610" w:rsidR="00F054F6">
        <w:rPr>
          <w:rFonts w:ascii="Calibri" w:hAnsi="Calibri" w:cs="Calibri"/>
          <w:sz w:val="22"/>
          <w:szCs w:val="22"/>
          <w:lang w:val="en-US"/>
        </w:rPr>
        <w:t xml:space="preserve"> overcame them and why you think that starting or adding eCooking will build on your existing experience.  You should explain how this past experience has influenced the design of your application.  Applicants who don’t have previous experience of provision but are seeking to enter these new markets should document their observations on the sector's experience and show why this has led </w:t>
      </w:r>
      <w:r w:rsidR="005D454E">
        <w:rPr>
          <w:rFonts w:ascii="Calibri" w:hAnsi="Calibri" w:cs="Calibri"/>
          <w:sz w:val="22"/>
          <w:szCs w:val="22"/>
          <w:lang w:val="en-US"/>
        </w:rPr>
        <w:t>you</w:t>
      </w:r>
      <w:r w:rsidRPr="000A1610" w:rsidR="00F054F6">
        <w:rPr>
          <w:rFonts w:ascii="Calibri" w:hAnsi="Calibri" w:cs="Calibri"/>
          <w:sz w:val="22"/>
          <w:szCs w:val="22"/>
          <w:lang w:val="en-US"/>
        </w:rPr>
        <w:t xml:space="preserve"> to propose this application. </w:t>
      </w:r>
    </w:p>
    <w:bookmarkEnd w:id="12"/>
    <w:p w:rsidRPr="00801CB6" w:rsidR="00F054F6" w:rsidP="00CF18B8" w:rsidRDefault="00F054F6" w14:paraId="005DDD50" w14:textId="7E30A2AD">
      <w:pPr>
        <w:spacing w:line="276" w:lineRule="auto"/>
        <w:rPr>
          <w:rFonts w:asciiTheme="minorHAnsi" w:hAnsiTheme="minorHAnsi" w:cstheme="minorHAnsi"/>
          <w:b/>
          <w:bCs/>
          <w:sz w:val="22"/>
          <w:szCs w:val="22"/>
          <w:lang w:eastAsia="en-GB"/>
        </w:rPr>
      </w:pPr>
    </w:p>
    <w:p w:rsidRPr="00801CB6" w:rsidR="00AD57FA" w:rsidP="00CF18B8" w:rsidRDefault="005B1A7D" w14:paraId="0B55AB94" w14:textId="5423D175">
      <w:pPr>
        <w:spacing w:line="276" w:lineRule="auto"/>
        <w:rPr>
          <w:rFonts w:ascii="Calibri" w:hAnsi="Calibri" w:cs="Calibri"/>
          <w:sz w:val="22"/>
          <w:szCs w:val="22"/>
          <w:lang w:val="en-US"/>
        </w:rPr>
      </w:pPr>
      <w:bookmarkStart w:name="_Hlk174027195" w:id="13"/>
      <w:r w:rsidRPr="00801CB6">
        <w:rPr>
          <w:rFonts w:asciiTheme="minorHAnsi" w:hAnsiTheme="minorHAnsi" w:cstheme="minorHAnsi"/>
          <w:b/>
          <w:bCs/>
          <w:sz w:val="22"/>
          <w:szCs w:val="22"/>
          <w:lang w:eastAsia="en-GB"/>
        </w:rPr>
        <w:t xml:space="preserve">Question 3: </w:t>
      </w:r>
      <w:r w:rsidRPr="00801CB6" w:rsidR="00AD57FA">
        <w:rPr>
          <w:rFonts w:ascii="Calibri" w:hAnsi="Calibri" w:cs="Calibri"/>
          <w:b/>
          <w:bCs/>
          <w:sz w:val="22"/>
          <w:szCs w:val="22"/>
          <w:lang w:val="en-US"/>
        </w:rPr>
        <w:t>Market description.</w:t>
      </w:r>
      <w:r w:rsidRPr="00801CB6" w:rsidR="00AD57FA">
        <w:rPr>
          <w:rFonts w:ascii="Calibri" w:hAnsi="Calibri" w:cs="Calibri"/>
          <w:sz w:val="22"/>
          <w:szCs w:val="22"/>
          <w:lang w:val="en-US"/>
        </w:rPr>
        <w:t xml:space="preserve">  What type of user are you going to target?  It is acceptable to have a mixed size of users if the basic technology is modular. A</w:t>
      </w:r>
      <w:r w:rsidR="00CF18B8">
        <w:rPr>
          <w:rFonts w:ascii="Calibri" w:hAnsi="Calibri" w:cs="Calibri"/>
          <w:sz w:val="22"/>
          <w:szCs w:val="22"/>
          <w:lang w:val="en-US"/>
        </w:rPr>
        <w:t>r</w:t>
      </w:r>
      <w:r w:rsidRPr="00801CB6" w:rsidR="00AD57FA">
        <w:rPr>
          <w:rFonts w:ascii="Calibri" w:hAnsi="Calibri" w:cs="Calibri"/>
          <w:sz w:val="22"/>
          <w:szCs w:val="22"/>
          <w:lang w:val="en-US"/>
        </w:rPr>
        <w:t xml:space="preserve">e you working in a specific geographic region? Etc. It is important to describe why you are targeting a specific market as it will demonstrate that you have understood who your customers are (new, potential, and existing). </w:t>
      </w:r>
    </w:p>
    <w:bookmarkEnd w:id="13"/>
    <w:p w:rsidRPr="00801CB6" w:rsidR="00AD57FA" w:rsidP="00CF18B8" w:rsidRDefault="00AD57FA" w14:paraId="0BE5D629" w14:textId="70A40795">
      <w:pPr>
        <w:spacing w:line="276" w:lineRule="auto"/>
        <w:rPr>
          <w:rFonts w:asciiTheme="minorHAnsi" w:hAnsiTheme="minorHAnsi" w:cstheme="minorHAnsi"/>
          <w:b/>
          <w:bCs/>
          <w:sz w:val="22"/>
          <w:szCs w:val="22"/>
          <w:lang w:eastAsia="en-GB"/>
        </w:rPr>
      </w:pPr>
    </w:p>
    <w:p w:rsidRPr="00801CB6" w:rsidR="00F054F6" w:rsidP="00CF18B8" w:rsidRDefault="00AD57FA" w14:paraId="13B0B05B" w14:textId="54D9E2E4">
      <w:pPr>
        <w:spacing w:line="276" w:lineRule="auto"/>
        <w:rPr>
          <w:rFonts w:asciiTheme="minorHAnsi" w:hAnsiTheme="minorHAnsi" w:cstheme="minorHAnsi"/>
          <w:b/>
          <w:bCs/>
          <w:sz w:val="22"/>
          <w:szCs w:val="22"/>
          <w:lang w:eastAsia="en-GB"/>
        </w:rPr>
      </w:pPr>
      <w:bookmarkStart w:name="_Hlk174027219" w:id="14"/>
      <w:r w:rsidRPr="00801CB6">
        <w:rPr>
          <w:rFonts w:asciiTheme="minorHAnsi" w:hAnsiTheme="minorHAnsi" w:cstheme="minorHAnsi"/>
          <w:b/>
          <w:bCs/>
          <w:sz w:val="22"/>
          <w:szCs w:val="22"/>
          <w:lang w:eastAsia="en-GB"/>
        </w:rPr>
        <w:t xml:space="preserve">Question 4: </w:t>
      </w:r>
      <w:r w:rsidRPr="00801CB6" w:rsidR="005B1A7D">
        <w:rPr>
          <w:rFonts w:asciiTheme="minorHAnsi" w:hAnsiTheme="minorHAnsi" w:cstheme="minorHAnsi"/>
          <w:b/>
          <w:bCs/>
          <w:sz w:val="22"/>
          <w:szCs w:val="22"/>
          <w:lang w:eastAsia="en-GB"/>
        </w:rPr>
        <w:t>Business model and financing</w:t>
      </w:r>
    </w:p>
    <w:p w:rsidR="005B1A7D" w:rsidP="00CF18B8" w:rsidRDefault="005B1A7D" w14:paraId="5AB4DC27" w14:textId="5254FC40">
      <w:pPr>
        <w:spacing w:line="276" w:lineRule="auto"/>
        <w:rPr>
          <w:rFonts w:ascii="Calibri" w:hAnsi="Calibri" w:cs="Calibri"/>
          <w:sz w:val="22"/>
          <w:szCs w:val="22"/>
          <w:lang w:val="en-US"/>
        </w:rPr>
      </w:pPr>
      <w:r w:rsidRPr="00801CB6">
        <w:rPr>
          <w:rFonts w:ascii="Calibri" w:hAnsi="Calibri" w:cs="Calibri"/>
          <w:b/>
          <w:bCs/>
          <w:i/>
          <w:iCs/>
          <w:sz w:val="22"/>
          <w:szCs w:val="22"/>
          <w:lang w:val="en-US"/>
        </w:rPr>
        <w:t>Outline of the business model to be used</w:t>
      </w:r>
      <w:r w:rsidRPr="00801CB6">
        <w:rPr>
          <w:rFonts w:ascii="Calibri" w:hAnsi="Calibri" w:cs="Calibri"/>
          <w:sz w:val="22"/>
          <w:szCs w:val="22"/>
          <w:lang w:val="en-US"/>
        </w:rPr>
        <w:t xml:space="preserve"> – What is the proposed business model?  How will customers be acquired and what expenditure do you expect?</w:t>
      </w:r>
      <w:r w:rsidRPr="000A1610">
        <w:rPr>
          <w:rFonts w:ascii="Calibri" w:hAnsi="Calibri" w:cs="Calibri"/>
          <w:sz w:val="22"/>
          <w:szCs w:val="22"/>
          <w:lang w:val="en-US"/>
        </w:rPr>
        <w:t xml:space="preserve">  What </w:t>
      </w:r>
      <w:r w:rsidR="00AD57FA">
        <w:rPr>
          <w:rFonts w:ascii="Calibri" w:hAnsi="Calibri" w:cs="Calibri"/>
          <w:sz w:val="22"/>
          <w:szCs w:val="22"/>
          <w:lang w:val="en-US"/>
        </w:rPr>
        <w:t xml:space="preserve">could </w:t>
      </w:r>
      <w:r w:rsidRPr="000A1610">
        <w:rPr>
          <w:rFonts w:ascii="Calibri" w:hAnsi="Calibri" w:cs="Calibri"/>
          <w:sz w:val="22"/>
          <w:szCs w:val="22"/>
          <w:lang w:val="en-US"/>
        </w:rPr>
        <w:t>be the mechanisms for supporting the uptake of the product</w:t>
      </w:r>
      <w:r w:rsidR="00AD57FA">
        <w:rPr>
          <w:rFonts w:ascii="Calibri" w:hAnsi="Calibri" w:cs="Calibri"/>
          <w:sz w:val="22"/>
          <w:szCs w:val="22"/>
          <w:lang w:val="en-US"/>
        </w:rPr>
        <w:t>/s/services</w:t>
      </w:r>
      <w:r w:rsidRPr="000A1610">
        <w:rPr>
          <w:rFonts w:ascii="Calibri" w:hAnsi="Calibri" w:cs="Calibri"/>
          <w:sz w:val="22"/>
          <w:szCs w:val="22"/>
          <w:lang w:val="en-US"/>
        </w:rPr>
        <w:t xml:space="preserve">?  Do you intend to do demonstrations?  How will after-service be implemented? </w:t>
      </w:r>
      <w:r w:rsidR="00AD57FA">
        <w:rPr>
          <w:rFonts w:ascii="Calibri" w:hAnsi="Calibri" w:cs="Calibri"/>
          <w:sz w:val="22"/>
          <w:szCs w:val="22"/>
          <w:lang w:val="en-US"/>
        </w:rPr>
        <w:t xml:space="preserve">Etc. Try to be as detailed as possible in your response as this will show that you have understood the market gap and how they might access your product/service. </w:t>
      </w:r>
    </w:p>
    <w:p w:rsidRPr="000A1610" w:rsidR="00AD57FA" w:rsidP="00CF18B8" w:rsidRDefault="00AD57FA" w14:paraId="58AE5976" w14:textId="77777777">
      <w:pPr>
        <w:spacing w:line="276" w:lineRule="auto"/>
        <w:rPr>
          <w:rFonts w:ascii="Calibri" w:hAnsi="Calibri" w:cs="Calibri"/>
          <w:sz w:val="22"/>
          <w:szCs w:val="22"/>
          <w:lang w:val="en-US"/>
        </w:rPr>
      </w:pPr>
    </w:p>
    <w:p w:rsidR="005B1A7D" w:rsidP="00CF18B8" w:rsidRDefault="005B1A7D" w14:paraId="676E9AA2" w14:textId="2BB101B2">
      <w:pPr>
        <w:spacing w:line="276" w:lineRule="auto"/>
        <w:rPr>
          <w:rFonts w:ascii="Calibri" w:hAnsi="Calibri" w:cs="Calibri"/>
          <w:sz w:val="22"/>
          <w:szCs w:val="22"/>
          <w:lang w:val="en-US"/>
        </w:rPr>
      </w:pPr>
      <w:r w:rsidRPr="00AD57FA">
        <w:rPr>
          <w:rFonts w:ascii="Calibri" w:hAnsi="Calibri" w:cs="Calibri"/>
          <w:b/>
          <w:bCs/>
          <w:i/>
          <w:iCs/>
          <w:sz w:val="22"/>
          <w:szCs w:val="22"/>
          <w:lang w:val="en-US"/>
        </w:rPr>
        <w:t>Financing model</w:t>
      </w:r>
      <w:r w:rsidR="00AD57FA">
        <w:rPr>
          <w:rFonts w:ascii="Calibri" w:hAnsi="Calibri" w:cs="Calibri"/>
          <w:b/>
          <w:bCs/>
          <w:i/>
          <w:iCs/>
          <w:sz w:val="22"/>
          <w:szCs w:val="22"/>
          <w:lang w:val="en-US"/>
        </w:rPr>
        <w:t xml:space="preserve"> for customers/users</w:t>
      </w:r>
      <w:r w:rsidRPr="000A1610">
        <w:rPr>
          <w:rFonts w:ascii="Calibri" w:hAnsi="Calibri" w:cs="Calibri"/>
          <w:sz w:val="22"/>
          <w:szCs w:val="22"/>
          <w:lang w:val="en-US"/>
        </w:rPr>
        <w:t xml:space="preserve"> –</w:t>
      </w:r>
      <w:r w:rsidR="00AD57FA">
        <w:rPr>
          <w:rFonts w:ascii="Calibri" w:hAnsi="Calibri" w:cs="Calibri"/>
          <w:sz w:val="22"/>
          <w:szCs w:val="22"/>
          <w:lang w:val="en-US"/>
        </w:rPr>
        <w:t xml:space="preserve"> H</w:t>
      </w:r>
      <w:r w:rsidRPr="000A1610">
        <w:rPr>
          <w:rFonts w:ascii="Calibri" w:hAnsi="Calibri" w:cs="Calibri"/>
          <w:sz w:val="22"/>
          <w:szCs w:val="22"/>
          <w:lang w:val="en-US"/>
        </w:rPr>
        <w:t>ow will the user</w:t>
      </w:r>
      <w:r w:rsidR="00AD57FA">
        <w:rPr>
          <w:rFonts w:ascii="Calibri" w:hAnsi="Calibri" w:cs="Calibri"/>
          <w:sz w:val="22"/>
          <w:szCs w:val="22"/>
          <w:lang w:val="en-US"/>
        </w:rPr>
        <w:t>/customer</w:t>
      </w:r>
      <w:r w:rsidRPr="000A1610">
        <w:rPr>
          <w:rFonts w:ascii="Calibri" w:hAnsi="Calibri" w:cs="Calibri"/>
          <w:sz w:val="22"/>
          <w:szCs w:val="22"/>
          <w:lang w:val="en-US"/>
        </w:rPr>
        <w:t xml:space="preserve"> gain access to finance to cover the upfront </w:t>
      </w:r>
      <w:proofErr w:type="gramStart"/>
      <w:r w:rsidRPr="000A1610">
        <w:rPr>
          <w:rFonts w:ascii="Calibri" w:hAnsi="Calibri" w:cs="Calibri"/>
          <w:sz w:val="22"/>
          <w:szCs w:val="22"/>
          <w:lang w:val="en-US"/>
        </w:rPr>
        <w:t>cost</w:t>
      </w:r>
      <w:r w:rsidR="00AD57FA">
        <w:rPr>
          <w:rFonts w:ascii="Calibri" w:hAnsi="Calibri" w:cs="Calibri"/>
          <w:sz w:val="22"/>
          <w:szCs w:val="22"/>
          <w:lang w:val="en-US"/>
        </w:rPr>
        <w:t>?</w:t>
      </w:r>
      <w:r w:rsidRPr="000A1610">
        <w:rPr>
          <w:rFonts w:ascii="Calibri" w:hAnsi="Calibri" w:cs="Calibri"/>
          <w:sz w:val="22"/>
          <w:szCs w:val="22"/>
          <w:lang w:val="en-US"/>
        </w:rPr>
        <w:t>.</w:t>
      </w:r>
      <w:proofErr w:type="gramEnd"/>
      <w:r w:rsidRPr="000A1610">
        <w:rPr>
          <w:rFonts w:ascii="Calibri" w:hAnsi="Calibri" w:cs="Calibri"/>
          <w:sz w:val="22"/>
          <w:szCs w:val="22"/>
          <w:lang w:val="en-US"/>
        </w:rPr>
        <w:t xml:space="preserve"> Is the model a service provision, leasehold, pay-as-you-go, cash sale or some other form of provision? Describe the intention and the partnerships you have formed with financial providers</w:t>
      </w:r>
      <w:r w:rsidR="00AD57FA">
        <w:rPr>
          <w:rFonts w:ascii="Calibri" w:hAnsi="Calibri" w:cs="Calibri"/>
          <w:sz w:val="22"/>
          <w:szCs w:val="22"/>
          <w:lang w:val="en-US"/>
        </w:rPr>
        <w:t xml:space="preserve"> to support your customers/users. </w:t>
      </w:r>
    </w:p>
    <w:p w:rsidR="00AD57FA" w:rsidP="00CF18B8" w:rsidRDefault="00AD57FA" w14:paraId="48A35372" w14:textId="77777777">
      <w:pPr>
        <w:spacing w:line="276" w:lineRule="auto"/>
        <w:rPr>
          <w:rFonts w:ascii="Calibri" w:hAnsi="Calibri" w:cs="Calibri"/>
          <w:sz w:val="22"/>
          <w:szCs w:val="22"/>
          <w:lang w:val="en-US"/>
        </w:rPr>
      </w:pPr>
    </w:p>
    <w:p w:rsidRPr="000A1610" w:rsidR="00AD57FA" w:rsidP="00CF18B8" w:rsidRDefault="00AD57FA" w14:paraId="2D421D76" w14:textId="5344B755">
      <w:pPr>
        <w:spacing w:line="276" w:lineRule="auto"/>
        <w:rPr>
          <w:rFonts w:ascii="Calibri" w:hAnsi="Calibri" w:cs="Calibri"/>
          <w:sz w:val="22"/>
          <w:szCs w:val="22"/>
          <w:lang w:val="en-US"/>
        </w:rPr>
      </w:pPr>
      <w:r w:rsidRPr="00AD57FA">
        <w:rPr>
          <w:rFonts w:ascii="Calibri" w:hAnsi="Calibri" w:cs="Calibri"/>
          <w:b/>
          <w:bCs/>
          <w:i/>
          <w:iCs/>
          <w:sz w:val="22"/>
          <w:szCs w:val="22"/>
          <w:lang w:val="en-US"/>
        </w:rPr>
        <w:t>Leveraging other finance</w:t>
      </w:r>
      <w:r>
        <w:rPr>
          <w:rFonts w:ascii="Calibri" w:hAnsi="Calibri" w:cs="Calibri"/>
          <w:b/>
          <w:bCs/>
          <w:i/>
          <w:iCs/>
          <w:sz w:val="22"/>
          <w:szCs w:val="22"/>
          <w:lang w:val="en-US"/>
        </w:rPr>
        <w:t xml:space="preserve"> - </w:t>
      </w:r>
      <w:r w:rsidRPr="000A1610">
        <w:rPr>
          <w:rFonts w:ascii="Calibri" w:hAnsi="Calibri" w:cs="Calibri"/>
          <w:sz w:val="22"/>
          <w:szCs w:val="22"/>
          <w:lang w:val="en-US"/>
        </w:rPr>
        <w:t xml:space="preserve">Describe whether </w:t>
      </w:r>
      <w:r>
        <w:rPr>
          <w:rFonts w:ascii="Calibri" w:hAnsi="Calibri" w:cs="Calibri"/>
          <w:sz w:val="22"/>
          <w:szCs w:val="22"/>
          <w:lang w:val="en-US"/>
        </w:rPr>
        <w:t>the proposed</w:t>
      </w:r>
      <w:r w:rsidRPr="000A1610">
        <w:rPr>
          <w:rFonts w:ascii="Calibri" w:hAnsi="Calibri" w:cs="Calibri"/>
          <w:sz w:val="22"/>
          <w:szCs w:val="22"/>
          <w:lang w:val="en-US"/>
        </w:rPr>
        <w:t xml:space="preserve"> project is part of or in preparation for use of some form of Results Based Finance programme.  If you are intending in the longer term to use carbon finance, describe your existing experience of metering the consumption of energy from the system, and any existing experience of accessing the carbon market. </w:t>
      </w:r>
      <w:r>
        <w:rPr>
          <w:rFonts w:ascii="Calibri" w:hAnsi="Calibri" w:cs="Calibri"/>
          <w:sz w:val="22"/>
          <w:szCs w:val="22"/>
          <w:lang w:val="en-US"/>
        </w:rPr>
        <w:t xml:space="preserve">Please note – this is not a mandatory requirement of the proposal. However, if a proposal mentions RBF or carbon financing without explaining why it would be useful/important or what the existing experience is then the reviewers will mark the answer down. Don’t just include the terms as ‘buzz words’, it will not help the overall score. </w:t>
      </w:r>
    </w:p>
    <w:bookmarkEnd w:id="14"/>
    <w:p w:rsidR="00C1075F" w:rsidP="00120EE9" w:rsidRDefault="00C1075F" w14:paraId="00593DD6" w14:textId="7AA5FA94">
      <w:pPr>
        <w:spacing w:line="276" w:lineRule="auto"/>
        <w:rPr>
          <w:rFonts w:asciiTheme="minorHAnsi" w:hAnsiTheme="minorHAnsi" w:cstheme="minorHAnsi"/>
          <w:sz w:val="22"/>
          <w:szCs w:val="22"/>
        </w:rPr>
      </w:pPr>
    </w:p>
    <w:p w:rsidRPr="001F6E41" w:rsidR="00103588" w:rsidP="00103588" w:rsidRDefault="00103588" w14:paraId="5CE32836" w14:textId="4A83EBC1">
      <w:pPr>
        <w:spacing w:line="276" w:lineRule="auto"/>
        <w:rPr>
          <w:rFonts w:asciiTheme="minorHAnsi" w:hAnsiTheme="minorHAnsi" w:cstheme="minorHAnsi"/>
          <w:sz w:val="22"/>
          <w:szCs w:val="22"/>
        </w:rPr>
      </w:pPr>
      <w:r w:rsidRPr="001F6E41">
        <w:rPr>
          <w:rFonts w:asciiTheme="minorHAnsi" w:hAnsiTheme="minorHAnsi" w:cstheme="minorHAnsi"/>
          <w:b/>
          <w:bCs/>
          <w:sz w:val="22"/>
          <w:szCs w:val="22"/>
          <w:lang w:eastAsia="en-GB"/>
        </w:rPr>
        <w:t xml:space="preserve">Question </w:t>
      </w:r>
      <w:r w:rsidR="005B1A7D">
        <w:rPr>
          <w:rFonts w:asciiTheme="minorHAnsi" w:hAnsiTheme="minorHAnsi" w:cstheme="minorHAnsi"/>
          <w:b/>
          <w:bCs/>
          <w:sz w:val="22"/>
          <w:szCs w:val="22"/>
          <w:lang w:eastAsia="en-GB"/>
        </w:rPr>
        <w:t>5</w:t>
      </w:r>
      <w:r w:rsidRPr="001F6E41">
        <w:rPr>
          <w:rFonts w:asciiTheme="minorHAnsi" w:hAnsiTheme="minorHAnsi" w:cstheme="minorHAnsi"/>
          <w:b/>
          <w:bCs/>
          <w:sz w:val="22"/>
          <w:szCs w:val="22"/>
          <w:lang w:eastAsia="en-GB"/>
        </w:rPr>
        <w:t>:</w:t>
      </w:r>
      <w:r w:rsidRPr="001F6E41">
        <w:rPr>
          <w:rFonts w:asciiTheme="minorHAnsi" w:hAnsiTheme="minorHAnsi" w:cstheme="minorHAnsi"/>
          <w:sz w:val="22"/>
          <w:szCs w:val="22"/>
          <w:lang w:eastAsia="en-GB"/>
        </w:rPr>
        <w:t xml:space="preserve"> </w:t>
      </w:r>
      <w:r w:rsidRPr="001F6E41">
        <w:rPr>
          <w:rFonts w:asciiTheme="minorHAnsi" w:hAnsiTheme="minorHAnsi" w:cstheme="minorHAnsi"/>
          <w:b/>
          <w:bCs/>
          <w:sz w:val="22"/>
          <w:szCs w:val="22"/>
          <w:lang w:eastAsia="en-GB"/>
        </w:rPr>
        <w:t xml:space="preserve">Project Management. </w:t>
      </w:r>
      <w:r w:rsidRPr="001F6E41">
        <w:rPr>
          <w:rFonts w:asciiTheme="minorHAnsi" w:hAnsiTheme="minorHAnsi" w:cstheme="minorHAnsi"/>
          <w:sz w:val="22"/>
          <w:szCs w:val="22"/>
          <w:lang w:eastAsia="en-GB"/>
        </w:rPr>
        <w:t xml:space="preserve">The response should include a Gantt chart of activities. Clearly describe relevant risks to this project and how you plan to mitigate them, especially relating to safeguarding and </w:t>
      </w:r>
      <w:r w:rsidRPr="001F6E41">
        <w:rPr>
          <w:rFonts w:asciiTheme="minorHAnsi" w:hAnsiTheme="minorHAnsi" w:cstheme="minorHAnsi"/>
          <w:sz w:val="22"/>
          <w:szCs w:val="22"/>
          <w:lang w:eastAsia="en-GB"/>
        </w:rPr>
        <w:lastRenderedPageBreak/>
        <w:t xml:space="preserve">whistleblowing. Describe the roles, skills, and relevant experience of the project team, including any sub-contractors (bios of up to 250 words each can be provided for up to 5 team members). Details of other team members should be provided briefly in a tabular format. </w:t>
      </w:r>
      <w:r w:rsidRPr="001F6E41">
        <w:rPr>
          <w:rFonts w:asciiTheme="minorHAnsi" w:hAnsiTheme="minorHAnsi" w:cstheme="minorHAnsi"/>
          <w:sz w:val="22"/>
          <w:szCs w:val="22"/>
        </w:rPr>
        <w:t xml:space="preserve">There are different skills needed for data collection, consolidation, and analysis. The response should demonstrate that there is a team capable of completing all the required tasks within the </w:t>
      </w:r>
      <w:r w:rsidR="00CF18B8">
        <w:rPr>
          <w:rFonts w:asciiTheme="minorHAnsi" w:hAnsiTheme="minorHAnsi" w:cstheme="minorHAnsi"/>
          <w:sz w:val="22"/>
          <w:szCs w:val="22"/>
        </w:rPr>
        <w:t>10</w:t>
      </w:r>
      <w:r w:rsidRPr="001F6E41">
        <w:rPr>
          <w:rFonts w:asciiTheme="minorHAnsi" w:hAnsiTheme="minorHAnsi" w:cstheme="minorHAnsi"/>
          <w:sz w:val="22"/>
          <w:szCs w:val="22"/>
        </w:rPr>
        <w:t xml:space="preserve"> months available. </w:t>
      </w:r>
    </w:p>
    <w:p w:rsidRPr="001F6E41" w:rsidR="008E0725" w:rsidP="00120EE9" w:rsidRDefault="008E0725" w14:paraId="506105F0" w14:textId="77777777">
      <w:pPr>
        <w:spacing w:line="276" w:lineRule="auto"/>
        <w:rPr>
          <w:rFonts w:asciiTheme="minorHAnsi" w:hAnsiTheme="minorHAnsi" w:cstheme="minorHAnsi"/>
          <w:sz w:val="22"/>
          <w:szCs w:val="22"/>
          <w:highlight w:val="yellow"/>
          <w:lang w:eastAsia="en-GB"/>
        </w:rPr>
      </w:pPr>
    </w:p>
    <w:p w:rsidR="00666BE3" w:rsidP="00120EE9" w:rsidRDefault="52311CA5" w14:paraId="66B194F7" w14:textId="410E47C6">
      <w:pPr>
        <w:spacing w:line="276" w:lineRule="auto"/>
        <w:rPr>
          <w:rFonts w:asciiTheme="minorHAnsi" w:hAnsiTheme="minorHAnsi" w:cstheme="minorHAnsi"/>
          <w:sz w:val="22"/>
          <w:szCs w:val="22"/>
          <w:lang w:eastAsia="en-GB"/>
        </w:rPr>
      </w:pPr>
      <w:r w:rsidRPr="00DF7C23">
        <w:rPr>
          <w:rFonts w:asciiTheme="minorHAnsi" w:hAnsiTheme="minorHAnsi" w:cstheme="minorHAnsi"/>
          <w:b/>
          <w:bCs/>
          <w:sz w:val="22"/>
          <w:szCs w:val="22"/>
          <w:lang w:eastAsia="en-GB"/>
        </w:rPr>
        <w:t xml:space="preserve">Question </w:t>
      </w:r>
      <w:r w:rsidR="005B1A7D">
        <w:rPr>
          <w:rFonts w:asciiTheme="minorHAnsi" w:hAnsiTheme="minorHAnsi" w:cstheme="minorHAnsi"/>
          <w:b/>
          <w:bCs/>
          <w:sz w:val="22"/>
          <w:szCs w:val="22"/>
          <w:lang w:eastAsia="en-GB"/>
        </w:rPr>
        <w:t>6</w:t>
      </w:r>
      <w:r w:rsidRPr="00DF7C23" w:rsidR="00666BE3">
        <w:rPr>
          <w:rFonts w:asciiTheme="minorHAnsi" w:hAnsiTheme="minorHAnsi" w:cstheme="minorHAnsi"/>
          <w:b/>
          <w:bCs/>
          <w:sz w:val="22"/>
          <w:szCs w:val="22"/>
          <w:lang w:eastAsia="en-GB"/>
        </w:rPr>
        <w:t xml:space="preserve">: </w:t>
      </w:r>
      <w:r w:rsidRPr="00DF7C23">
        <w:rPr>
          <w:rFonts w:asciiTheme="minorHAnsi" w:hAnsiTheme="minorHAnsi" w:cstheme="minorHAnsi"/>
          <w:b/>
          <w:bCs/>
          <w:sz w:val="22"/>
          <w:szCs w:val="22"/>
          <w:lang w:eastAsia="en-GB"/>
        </w:rPr>
        <w:t>Project Finances</w:t>
      </w:r>
      <w:r w:rsidR="00666BE3">
        <w:rPr>
          <w:rFonts w:asciiTheme="minorHAnsi" w:hAnsiTheme="minorHAnsi" w:cstheme="minorHAnsi"/>
          <w:b/>
          <w:bCs/>
          <w:sz w:val="22"/>
          <w:szCs w:val="22"/>
          <w:lang w:eastAsia="en-GB"/>
        </w:rPr>
        <w:t xml:space="preserve"> </w:t>
      </w:r>
    </w:p>
    <w:p w:rsidRPr="00666BE3" w:rsidR="00666BE3" w:rsidP="00666BE3" w:rsidRDefault="52311CA5" w14:paraId="0DFDEA57" w14:textId="77777777">
      <w:pPr>
        <w:pStyle w:val="ListParagraph"/>
        <w:numPr>
          <w:ilvl w:val="0"/>
          <w:numId w:val="28"/>
        </w:numPr>
        <w:spacing w:line="276" w:lineRule="auto"/>
        <w:rPr>
          <w:rFonts w:asciiTheme="minorHAnsi" w:hAnsiTheme="minorHAnsi" w:cstheme="minorHAnsi"/>
          <w:lang w:eastAsia="en-GB"/>
        </w:rPr>
      </w:pPr>
      <w:r w:rsidRPr="00666BE3">
        <w:rPr>
          <w:rFonts w:asciiTheme="minorHAnsi" w:hAnsiTheme="minorHAnsi" w:cstheme="minorHAnsi"/>
          <w:lang w:eastAsia="en-GB"/>
        </w:rPr>
        <w:t xml:space="preserve">All cost information provided should be clearly explained and all rates must reflect fair market value. </w:t>
      </w:r>
    </w:p>
    <w:p w:rsidRPr="00666BE3" w:rsidR="00666BE3" w:rsidP="00666BE3" w:rsidRDefault="52311CA5" w14:paraId="4D42FE0D" w14:textId="77777777">
      <w:pPr>
        <w:pStyle w:val="ListParagraph"/>
        <w:numPr>
          <w:ilvl w:val="0"/>
          <w:numId w:val="28"/>
        </w:numPr>
        <w:spacing w:line="276" w:lineRule="auto"/>
        <w:rPr>
          <w:rFonts w:asciiTheme="minorHAnsi" w:hAnsiTheme="minorHAnsi" w:cstheme="minorHAnsi"/>
          <w:lang w:eastAsia="en-GB"/>
        </w:rPr>
      </w:pPr>
      <w:r w:rsidRPr="00666BE3">
        <w:rPr>
          <w:rFonts w:asciiTheme="minorHAnsi" w:hAnsiTheme="minorHAnsi" w:cstheme="minorHAnsi"/>
          <w:lang w:eastAsia="en-GB"/>
        </w:rPr>
        <w:t xml:space="preserve">Sub-contractor costs should be justified. </w:t>
      </w:r>
    </w:p>
    <w:p w:rsidRPr="00666BE3" w:rsidR="00666BE3" w:rsidP="00666BE3" w:rsidRDefault="00666BE3" w14:paraId="375F0A35" w14:textId="58D2E30A">
      <w:pPr>
        <w:pStyle w:val="ListParagraph"/>
        <w:numPr>
          <w:ilvl w:val="0"/>
          <w:numId w:val="28"/>
        </w:numPr>
        <w:spacing w:line="276" w:lineRule="auto"/>
        <w:rPr>
          <w:rFonts w:asciiTheme="minorHAnsi" w:hAnsiTheme="minorHAnsi" w:cstheme="minorHAnsi"/>
          <w:lang w:eastAsia="en-GB"/>
        </w:rPr>
      </w:pPr>
      <w:r w:rsidRPr="00666BE3">
        <w:rPr>
          <w:rFonts w:asciiTheme="minorHAnsi" w:hAnsiTheme="minorHAnsi" w:cstheme="minorHAnsi"/>
          <w:lang w:eastAsia="en-GB"/>
        </w:rPr>
        <w:t xml:space="preserve">The response </w:t>
      </w:r>
      <w:r w:rsidRPr="00666BE3" w:rsidR="52311CA5">
        <w:rPr>
          <w:rFonts w:asciiTheme="minorHAnsi" w:hAnsiTheme="minorHAnsi" w:cstheme="minorHAnsi"/>
          <w:lang w:eastAsia="en-GB"/>
        </w:rPr>
        <w:t>should clearly describe what you will spend the funding on</w:t>
      </w:r>
      <w:r w:rsidRPr="00666BE3">
        <w:rPr>
          <w:rFonts w:asciiTheme="minorHAnsi" w:hAnsiTheme="minorHAnsi" w:cstheme="minorHAnsi"/>
          <w:lang w:eastAsia="en-GB"/>
        </w:rPr>
        <w:t xml:space="preserve"> and should demonstrate value for money. </w:t>
      </w:r>
    </w:p>
    <w:p w:rsidR="00666BE3" w:rsidP="00666BE3" w:rsidRDefault="52311CA5" w14:paraId="494D4B25" w14:textId="77777777">
      <w:pPr>
        <w:pStyle w:val="ListParagraph"/>
        <w:numPr>
          <w:ilvl w:val="0"/>
          <w:numId w:val="28"/>
        </w:numPr>
        <w:spacing w:line="276" w:lineRule="auto"/>
        <w:rPr>
          <w:rFonts w:asciiTheme="minorHAnsi" w:hAnsiTheme="minorHAnsi" w:cstheme="minorHAnsi"/>
          <w:lang w:eastAsia="en-GB"/>
        </w:rPr>
      </w:pPr>
      <w:r w:rsidRPr="00666BE3">
        <w:rPr>
          <w:rFonts w:asciiTheme="minorHAnsi" w:hAnsiTheme="minorHAnsi" w:cstheme="minorHAnsi"/>
          <w:lang w:eastAsia="en-GB"/>
        </w:rPr>
        <w:t>If you expect to pay VAT during the delivery of the research, (e.g. for consultancy/ sub-contracting charges, material costs and other expenses), and are unable to recover this from HMRC, you must ensure that the cost of these VAT payments is included</w:t>
      </w:r>
      <w:r w:rsidRPr="00666BE3" w:rsidR="00666BE3">
        <w:rPr>
          <w:rFonts w:asciiTheme="minorHAnsi" w:hAnsiTheme="minorHAnsi" w:cstheme="minorHAnsi"/>
          <w:lang w:eastAsia="en-GB"/>
        </w:rPr>
        <w:t xml:space="preserve"> at this stage. </w:t>
      </w:r>
    </w:p>
    <w:p w:rsidR="00172CD8" w:rsidP="08B68722" w:rsidRDefault="00666BE3" w14:paraId="51FD3402" w14:textId="0001EA7E">
      <w:pPr>
        <w:pStyle w:val="ListParagraph"/>
        <w:numPr>
          <w:ilvl w:val="0"/>
          <w:numId w:val="28"/>
        </w:numPr>
        <w:spacing w:line="276" w:lineRule="auto"/>
        <w:rPr>
          <w:rFonts w:ascii="Calibri" w:hAnsi="Calibri" w:cs="Calibri" w:asciiTheme="minorAscii" w:hAnsiTheme="minorAscii" w:cstheme="minorAscii"/>
          <w:lang w:eastAsia="en-GB"/>
        </w:rPr>
      </w:pPr>
      <w:r w:rsidRPr="08B68722" w:rsidR="00666BE3">
        <w:rPr>
          <w:rFonts w:ascii="Calibri" w:hAnsi="Calibri" w:cs="Calibri" w:asciiTheme="minorAscii" w:hAnsiTheme="minorAscii" w:cstheme="minorAscii"/>
          <w:lang w:eastAsia="en-GB"/>
        </w:rPr>
        <w:t>Only eligible costs directly associated with the MECS</w:t>
      </w:r>
      <w:r w:rsidRPr="08B68722" w:rsidR="711A251E">
        <w:rPr>
          <w:rFonts w:ascii="Calibri" w:hAnsi="Calibri" w:cs="Calibri" w:asciiTheme="minorAscii" w:hAnsiTheme="minorAscii" w:cstheme="minorAscii"/>
          <w:lang w:eastAsia="en-GB"/>
        </w:rPr>
        <w:t xml:space="preserve"> STARSS </w:t>
      </w:r>
      <w:r w:rsidRPr="08B68722" w:rsidR="00666BE3">
        <w:rPr>
          <w:rFonts w:ascii="Calibri" w:hAnsi="Calibri" w:cs="Calibri" w:asciiTheme="minorAscii" w:hAnsiTheme="minorAscii" w:cstheme="minorAscii"/>
          <w:lang w:eastAsia="en-GB"/>
        </w:rPr>
        <w:t>projec</w:t>
      </w:r>
      <w:r w:rsidRPr="08B68722" w:rsidR="39559527">
        <w:rPr>
          <w:rFonts w:ascii="Calibri" w:hAnsi="Calibri" w:cs="Calibri" w:asciiTheme="minorAscii" w:hAnsiTheme="minorAscii" w:cstheme="minorAscii"/>
          <w:lang w:eastAsia="en-GB"/>
        </w:rPr>
        <w:t>t</w:t>
      </w:r>
      <w:r w:rsidRPr="08B68722" w:rsidR="00666BE3">
        <w:rPr>
          <w:rFonts w:ascii="Calibri" w:hAnsi="Calibri" w:cs="Calibri" w:asciiTheme="minorAscii" w:hAnsiTheme="minorAscii" w:cstheme="minorAscii"/>
          <w:lang w:eastAsia="en-GB"/>
        </w:rPr>
        <w:t xml:space="preserve"> will be reimbursed. Please also refer to the section on Eligible Expenditure paragraphs 10-13 of the Grant Disbursement Agreement. Any claims made for items listed in the NOT Eligible Expenditures will not be paid. </w:t>
      </w:r>
    </w:p>
    <w:p w:rsidRPr="00666BE3" w:rsidR="00541160" w:rsidP="00541160" w:rsidRDefault="00541160" w14:paraId="3372E775" w14:textId="77777777">
      <w:pPr>
        <w:pStyle w:val="ListParagraph"/>
        <w:spacing w:line="276" w:lineRule="auto"/>
        <w:rPr>
          <w:rFonts w:asciiTheme="minorHAnsi" w:hAnsiTheme="minorHAnsi" w:cstheme="minorHAnsi"/>
          <w:lang w:eastAsia="en-GB"/>
        </w:rPr>
      </w:pPr>
    </w:p>
    <w:p w:rsidRPr="002C330A" w:rsidR="00666BE3" w:rsidP="002C330A" w:rsidRDefault="008E0FB9" w14:paraId="6D03F2CF" w14:textId="152DFE72">
      <w:pPr>
        <w:pStyle w:val="ListParagraph"/>
        <w:numPr>
          <w:ilvl w:val="0"/>
          <w:numId w:val="29"/>
        </w:numPr>
        <w:spacing w:line="276" w:lineRule="auto"/>
        <w:rPr>
          <w:rFonts w:asciiTheme="minorHAnsi" w:hAnsiTheme="minorHAnsi" w:cstheme="minorHAnsi"/>
          <w:b/>
          <w:bCs/>
          <w:sz w:val="28"/>
          <w:szCs w:val="28"/>
          <w:lang w:eastAsia="en-GB"/>
        </w:rPr>
      </w:pPr>
      <w:r w:rsidRPr="002C330A">
        <w:rPr>
          <w:rFonts w:asciiTheme="minorHAnsi" w:hAnsiTheme="minorHAnsi" w:cstheme="minorHAnsi"/>
          <w:b/>
          <w:bCs/>
          <w:sz w:val="28"/>
          <w:szCs w:val="28"/>
          <w:lang w:eastAsia="en-GB"/>
        </w:rPr>
        <w:t xml:space="preserve">How your </w:t>
      </w:r>
      <w:r w:rsidRPr="002C330A" w:rsidR="00666BE3">
        <w:rPr>
          <w:rFonts w:asciiTheme="minorHAnsi" w:hAnsiTheme="minorHAnsi" w:cstheme="minorHAnsi"/>
          <w:b/>
          <w:bCs/>
          <w:sz w:val="28"/>
          <w:szCs w:val="28"/>
          <w:lang w:eastAsia="en-GB"/>
        </w:rPr>
        <w:t>a</w:t>
      </w:r>
      <w:r w:rsidRPr="002C330A" w:rsidR="006B1B3A">
        <w:rPr>
          <w:rFonts w:asciiTheme="minorHAnsi" w:hAnsiTheme="minorHAnsi" w:cstheme="minorHAnsi"/>
          <w:b/>
          <w:bCs/>
          <w:sz w:val="28"/>
          <w:szCs w:val="28"/>
          <w:lang w:eastAsia="en-GB"/>
        </w:rPr>
        <w:t>pplication</w:t>
      </w:r>
      <w:r w:rsidRPr="002C330A">
        <w:rPr>
          <w:rFonts w:asciiTheme="minorHAnsi" w:hAnsiTheme="minorHAnsi" w:cstheme="minorHAnsi"/>
          <w:b/>
          <w:bCs/>
          <w:sz w:val="28"/>
          <w:szCs w:val="28"/>
          <w:lang w:eastAsia="en-GB"/>
        </w:rPr>
        <w:t xml:space="preserve"> is assessed </w:t>
      </w:r>
    </w:p>
    <w:p w:rsidR="52311CA5" w:rsidP="08B68722" w:rsidRDefault="52311CA5" w14:paraId="52E1BBAA" w14:textId="62E73499">
      <w:pPr>
        <w:pStyle w:val="Normal"/>
        <w:suppressLineNumbers w:val="0"/>
        <w:bidi w:val="0"/>
        <w:spacing w:before="0" w:beforeAutospacing="off" w:after="0" w:afterAutospacing="off" w:line="276" w:lineRule="auto"/>
        <w:ind w:left="0" w:right="0"/>
        <w:jc w:val="left"/>
        <w:rPr>
          <w:rFonts w:ascii="Calibri" w:hAnsi="Calibri" w:cs="Calibri" w:asciiTheme="minorAscii" w:hAnsiTheme="minorAscii" w:cstheme="minorAscii"/>
          <w:sz w:val="22"/>
          <w:szCs w:val="22"/>
          <w:lang w:eastAsia="en-GB"/>
        </w:rPr>
      </w:pPr>
      <w:r w:rsidRPr="08B68722" w:rsidR="52311CA5">
        <w:rPr>
          <w:rFonts w:ascii="Calibri" w:hAnsi="Calibri" w:cs="Calibri" w:asciiTheme="minorAscii" w:hAnsiTheme="minorAscii" w:cstheme="minorAscii"/>
          <w:sz w:val="22"/>
          <w:szCs w:val="22"/>
          <w:lang w:eastAsia="en-GB"/>
        </w:rPr>
        <w:t>After the deadline, applications</w:t>
      </w:r>
      <w:r w:rsidRPr="08B68722" w:rsidR="00F74439">
        <w:rPr>
          <w:rFonts w:ascii="Calibri" w:hAnsi="Calibri" w:cs="Calibri" w:asciiTheme="minorAscii" w:hAnsiTheme="minorAscii" w:cstheme="minorAscii"/>
          <w:sz w:val="22"/>
          <w:szCs w:val="22"/>
          <w:lang w:eastAsia="en-GB"/>
        </w:rPr>
        <w:t xml:space="preserve"> will be triaged to make sure they </w:t>
      </w:r>
      <w:r w:rsidRPr="08B68722" w:rsidR="52311CA5">
        <w:rPr>
          <w:rFonts w:ascii="Calibri" w:hAnsi="Calibri" w:cs="Calibri" w:asciiTheme="minorAscii" w:hAnsiTheme="minorAscii" w:cstheme="minorAscii"/>
          <w:sz w:val="22"/>
          <w:szCs w:val="22"/>
          <w:lang w:eastAsia="en-GB"/>
        </w:rPr>
        <w:t>meet the eligibility criteria</w:t>
      </w:r>
      <w:r w:rsidRPr="08B68722" w:rsidR="00F74439">
        <w:rPr>
          <w:rFonts w:ascii="Calibri" w:hAnsi="Calibri" w:cs="Calibri" w:asciiTheme="minorAscii" w:hAnsiTheme="minorAscii" w:cstheme="minorAscii"/>
          <w:sz w:val="22"/>
          <w:szCs w:val="22"/>
          <w:lang w:eastAsia="en-GB"/>
        </w:rPr>
        <w:t xml:space="preserve"> (i.e. do not propose to work in more than one country etc.). Applications that are out of scope, for example, those that do not </w:t>
      </w:r>
      <w:r w:rsidRPr="08B68722" w:rsidR="55E7F741">
        <w:rPr>
          <w:rFonts w:ascii="Calibri" w:hAnsi="Calibri" w:cs="Calibri" w:asciiTheme="minorAscii" w:hAnsiTheme="minorAscii" w:cstheme="minorAscii"/>
          <w:sz w:val="22"/>
          <w:szCs w:val="22"/>
          <w:lang w:eastAsia="en-GB"/>
        </w:rPr>
        <w:t>address the questions posed in the Grant Application.</w:t>
      </w:r>
    </w:p>
    <w:p w:rsidRPr="00F67C2F" w:rsidR="008E0FB9" w:rsidP="00120EE9" w:rsidRDefault="008E0FB9" w14:paraId="066D700D" w14:textId="77777777">
      <w:pPr>
        <w:spacing w:line="276" w:lineRule="auto"/>
        <w:rPr>
          <w:rFonts w:asciiTheme="minorHAnsi" w:hAnsiTheme="minorHAnsi" w:cstheme="minorHAnsi"/>
          <w:sz w:val="22"/>
          <w:szCs w:val="22"/>
          <w:lang w:eastAsia="en-GB"/>
        </w:rPr>
      </w:pPr>
    </w:p>
    <w:p w:rsidR="00F74439" w:rsidP="00F74439" w:rsidRDefault="00F74439" w14:paraId="46670648" w14:textId="4A2BD0CB">
      <w:pPr>
        <w:spacing w:line="276" w:lineRule="auto"/>
        <w:rPr>
          <w:rFonts w:asciiTheme="minorHAnsi" w:hAnsiTheme="minorHAnsi" w:cstheme="minorHAnsi"/>
          <w:sz w:val="22"/>
          <w:szCs w:val="22"/>
          <w:lang w:eastAsia="en-GB"/>
        </w:rPr>
      </w:pPr>
      <w:r>
        <w:rPr>
          <w:rFonts w:asciiTheme="minorHAnsi" w:hAnsiTheme="minorHAnsi" w:cstheme="minorHAnsi"/>
          <w:sz w:val="22"/>
          <w:szCs w:val="22"/>
          <w:lang w:eastAsia="en-GB"/>
        </w:rPr>
        <w:t xml:space="preserve">For all eligible applications, the responses provided in the application form will be reviewed by two experts before being moderated by an expert panel. </w:t>
      </w:r>
      <w:r w:rsidR="008A1AB9">
        <w:rPr>
          <w:rFonts w:asciiTheme="minorHAnsi" w:hAnsiTheme="minorHAnsi" w:cstheme="minorHAnsi"/>
          <w:sz w:val="22"/>
          <w:szCs w:val="22"/>
          <w:lang w:eastAsia="en-GB"/>
        </w:rPr>
        <w:t>After the panel moderation, s</w:t>
      </w:r>
      <w:r>
        <w:rPr>
          <w:rFonts w:asciiTheme="minorHAnsi" w:hAnsiTheme="minorHAnsi" w:cstheme="minorHAnsi"/>
          <w:sz w:val="22"/>
          <w:szCs w:val="22"/>
          <w:lang w:eastAsia="en-GB"/>
        </w:rPr>
        <w:t xml:space="preserve">hortlisted applicants will be invited to complete the due diligence process within 10 working days.  Failure to complete the due diligence process on time will result in a rejected application. </w:t>
      </w:r>
    </w:p>
    <w:p w:rsidR="00172E28" w:rsidP="00F74439" w:rsidRDefault="00172E28" w14:paraId="2587B15F" w14:textId="77777777">
      <w:pPr>
        <w:spacing w:line="276" w:lineRule="auto"/>
        <w:rPr>
          <w:rFonts w:asciiTheme="minorHAnsi" w:hAnsiTheme="minorHAnsi" w:cstheme="minorHAnsi"/>
          <w:sz w:val="22"/>
          <w:szCs w:val="22"/>
          <w:lang w:eastAsia="en-GB"/>
        </w:rPr>
      </w:pPr>
    </w:p>
    <w:p w:rsidR="00F74439" w:rsidP="00F74439" w:rsidRDefault="00F74439" w14:paraId="4E2D518B" w14:textId="205C12E7">
      <w:pPr>
        <w:spacing w:line="276" w:lineRule="auto"/>
        <w:rPr>
          <w:rFonts w:asciiTheme="minorHAnsi" w:hAnsiTheme="minorHAnsi" w:cstheme="minorHAnsi"/>
          <w:sz w:val="22"/>
          <w:szCs w:val="22"/>
          <w:lang w:eastAsia="en-GB"/>
        </w:rPr>
      </w:pPr>
      <w:r>
        <w:rPr>
          <w:rFonts w:asciiTheme="minorHAnsi" w:hAnsiTheme="minorHAnsi" w:cstheme="minorHAnsi"/>
          <w:sz w:val="22"/>
          <w:szCs w:val="22"/>
          <w:lang w:eastAsia="en-GB"/>
        </w:rPr>
        <w:t>Applicants who are not shortlisted will be provided with an overall score and some high</w:t>
      </w:r>
      <w:r w:rsidR="008A1AB9">
        <w:rPr>
          <w:rFonts w:asciiTheme="minorHAnsi" w:hAnsiTheme="minorHAnsi" w:cstheme="minorHAnsi"/>
          <w:sz w:val="22"/>
          <w:szCs w:val="22"/>
          <w:lang w:eastAsia="en-GB"/>
        </w:rPr>
        <w:t>-l</w:t>
      </w:r>
      <w:r>
        <w:rPr>
          <w:rFonts w:asciiTheme="minorHAnsi" w:hAnsiTheme="minorHAnsi" w:cstheme="minorHAnsi"/>
          <w:sz w:val="22"/>
          <w:szCs w:val="22"/>
          <w:lang w:eastAsia="en-GB"/>
        </w:rPr>
        <w:t xml:space="preserve">evel feedback. </w:t>
      </w:r>
    </w:p>
    <w:p w:rsidR="00617956" w:rsidP="00120EE9" w:rsidRDefault="00617956" w14:paraId="24E33614" w14:textId="074DEF2E">
      <w:pPr>
        <w:spacing w:line="276" w:lineRule="auto"/>
        <w:rPr>
          <w:rFonts w:asciiTheme="minorHAnsi" w:hAnsiTheme="minorHAnsi" w:cstheme="minorHAnsi"/>
          <w:sz w:val="22"/>
          <w:szCs w:val="22"/>
          <w:lang w:eastAsia="en-GB"/>
        </w:rPr>
      </w:pPr>
    </w:p>
    <w:p w:rsidR="008A1AB9" w:rsidP="00120EE9" w:rsidRDefault="008A1AB9" w14:paraId="32B42A19" w14:textId="5B648E44">
      <w:pPr>
        <w:spacing w:line="276" w:lineRule="auto"/>
        <w:rPr>
          <w:rFonts w:asciiTheme="minorHAnsi" w:hAnsiTheme="minorHAnsi" w:cstheme="minorHAnsi"/>
          <w:sz w:val="22"/>
          <w:szCs w:val="22"/>
          <w:lang w:eastAsia="en-GB"/>
        </w:rPr>
      </w:pPr>
      <w:r>
        <w:rPr>
          <w:rFonts w:asciiTheme="minorHAnsi" w:hAnsiTheme="minorHAnsi" w:cstheme="minorHAnsi"/>
          <w:sz w:val="22"/>
          <w:szCs w:val="22"/>
          <w:lang w:eastAsia="en-GB"/>
        </w:rPr>
        <w:t xml:space="preserve">Shortlisted applicants who also pass the due diligence process will be notified with details of the grant awarded. </w:t>
      </w:r>
      <w:r w:rsidR="0090077E">
        <w:rPr>
          <w:rFonts w:asciiTheme="minorHAnsi" w:hAnsiTheme="minorHAnsi" w:cstheme="minorHAnsi"/>
          <w:sz w:val="22"/>
          <w:szCs w:val="22"/>
          <w:lang w:eastAsia="en-GB"/>
        </w:rPr>
        <w:t xml:space="preserve">A Grant Disbursement Agreement will be sent to the lead applicant for signature and return.  </w:t>
      </w:r>
      <w:r w:rsidRPr="00F67C2F" w:rsidR="0090077E">
        <w:rPr>
          <w:rFonts w:asciiTheme="minorHAnsi" w:hAnsiTheme="minorHAnsi" w:cstheme="minorHAnsi"/>
          <w:sz w:val="22"/>
          <w:szCs w:val="22"/>
          <w:lang w:eastAsia="en-GB"/>
        </w:rPr>
        <w:t>A project kick</w:t>
      </w:r>
      <w:r w:rsidR="0090077E">
        <w:rPr>
          <w:rFonts w:asciiTheme="minorHAnsi" w:hAnsiTheme="minorHAnsi" w:cstheme="minorHAnsi"/>
          <w:sz w:val="22"/>
          <w:szCs w:val="22"/>
          <w:lang w:eastAsia="en-GB"/>
        </w:rPr>
        <w:t>-</w:t>
      </w:r>
      <w:r w:rsidRPr="00F67C2F" w:rsidR="0090077E">
        <w:rPr>
          <w:rFonts w:asciiTheme="minorHAnsi" w:hAnsiTheme="minorHAnsi" w:cstheme="minorHAnsi"/>
          <w:sz w:val="22"/>
          <w:szCs w:val="22"/>
          <w:lang w:eastAsia="en-GB"/>
        </w:rPr>
        <w:t xml:space="preserve">off meeting will be </w:t>
      </w:r>
      <w:proofErr w:type="gramStart"/>
      <w:r w:rsidR="0090077E">
        <w:rPr>
          <w:rFonts w:asciiTheme="minorHAnsi" w:hAnsiTheme="minorHAnsi" w:cstheme="minorHAnsi"/>
          <w:sz w:val="22"/>
          <w:szCs w:val="22"/>
          <w:lang w:eastAsia="en-GB"/>
        </w:rPr>
        <w:t>organised</w:t>
      </w:r>
      <w:proofErr w:type="gramEnd"/>
      <w:r w:rsidR="0090077E">
        <w:rPr>
          <w:rFonts w:asciiTheme="minorHAnsi" w:hAnsiTheme="minorHAnsi" w:cstheme="minorHAnsi"/>
          <w:sz w:val="22"/>
          <w:szCs w:val="22"/>
          <w:lang w:eastAsia="en-GB"/>
        </w:rPr>
        <w:t xml:space="preserve"> and any necessary reporting templates will be shared. </w:t>
      </w:r>
    </w:p>
    <w:p w:rsidR="008A1AB9" w:rsidP="00120EE9" w:rsidRDefault="008A1AB9" w14:paraId="0DA07408" w14:textId="77777777">
      <w:pPr>
        <w:spacing w:line="276" w:lineRule="auto"/>
        <w:rPr>
          <w:rFonts w:asciiTheme="minorHAnsi" w:hAnsiTheme="minorHAnsi" w:cstheme="minorHAnsi"/>
          <w:sz w:val="22"/>
          <w:szCs w:val="22"/>
          <w:lang w:eastAsia="en-GB"/>
        </w:rPr>
      </w:pPr>
    </w:p>
    <w:p w:rsidRPr="0027471E" w:rsidR="005A70DA" w:rsidP="002F2BDC" w:rsidRDefault="008A1AB9" w14:paraId="2ED88C53" w14:textId="489620A0">
      <w:pPr>
        <w:spacing w:line="276" w:lineRule="auto"/>
        <w:rPr>
          <w:rFonts w:asciiTheme="minorHAnsi" w:hAnsiTheme="minorHAnsi" w:cstheme="minorHAnsi"/>
          <w:sz w:val="22"/>
          <w:szCs w:val="22"/>
          <w:lang w:eastAsia="en-GB"/>
        </w:rPr>
      </w:pPr>
      <w:r>
        <w:rPr>
          <w:rFonts w:asciiTheme="minorHAnsi" w:hAnsiTheme="minorHAnsi" w:cstheme="minorHAnsi"/>
          <w:sz w:val="22"/>
          <w:szCs w:val="22"/>
          <w:lang w:eastAsia="en-GB"/>
        </w:rPr>
        <w:t xml:space="preserve">All correspondence will be with lead applicants. Lead applicants are responsible for </w:t>
      </w:r>
      <w:r w:rsidRPr="00F67C2F" w:rsidR="52311CA5">
        <w:rPr>
          <w:rFonts w:asciiTheme="minorHAnsi" w:hAnsiTheme="minorHAnsi" w:cstheme="minorHAnsi"/>
          <w:sz w:val="22"/>
          <w:szCs w:val="22"/>
          <w:lang w:eastAsia="en-GB"/>
        </w:rPr>
        <w:t xml:space="preserve">informing other collaborators and partners about </w:t>
      </w:r>
      <w:r>
        <w:rPr>
          <w:rFonts w:asciiTheme="minorHAnsi" w:hAnsiTheme="minorHAnsi" w:cstheme="minorHAnsi"/>
          <w:sz w:val="22"/>
          <w:szCs w:val="22"/>
          <w:lang w:eastAsia="en-GB"/>
        </w:rPr>
        <w:t xml:space="preserve">any decisions/awards. </w:t>
      </w:r>
      <w:bookmarkStart w:name="_Toc25213066" w:id="15"/>
    </w:p>
    <w:p w:rsidR="005A70DA" w:rsidP="002F2BDC" w:rsidRDefault="005A70DA" w14:paraId="4F74F4A0" w14:textId="77777777">
      <w:pPr>
        <w:spacing w:line="276" w:lineRule="auto"/>
        <w:rPr>
          <w:rFonts w:asciiTheme="minorHAnsi" w:hAnsiTheme="minorHAnsi" w:cstheme="minorHAnsi"/>
          <w:b/>
          <w:bCs/>
        </w:rPr>
      </w:pPr>
    </w:p>
    <w:p w:rsidR="002F2BDC" w:rsidP="002F2BDC" w:rsidRDefault="002F2BDC" w14:paraId="6D1B3C5A" w14:textId="61AC4BE5">
      <w:pPr>
        <w:spacing w:line="276" w:lineRule="auto"/>
        <w:rPr>
          <w:rFonts w:asciiTheme="minorHAnsi" w:hAnsiTheme="minorHAnsi" w:cstheme="minorHAnsi"/>
          <w:b/>
          <w:bCs/>
        </w:rPr>
      </w:pPr>
      <w:r w:rsidRPr="002F2BDC">
        <w:rPr>
          <w:rFonts w:asciiTheme="minorHAnsi" w:hAnsiTheme="minorHAnsi" w:cstheme="minorHAnsi"/>
          <w:b/>
          <w:bCs/>
        </w:rPr>
        <w:t>Assessment scoring criteria</w:t>
      </w:r>
      <w:bookmarkEnd w:id="15"/>
    </w:p>
    <w:p w:rsidRPr="002F2BDC" w:rsidR="00172E28" w:rsidP="002F2BDC" w:rsidRDefault="00172E28" w14:paraId="599688C2" w14:textId="77777777">
      <w:pPr>
        <w:spacing w:line="276" w:lineRule="auto"/>
        <w:rPr>
          <w:rFonts w:asciiTheme="minorHAnsi" w:hAnsiTheme="minorHAnsi" w:cstheme="minorHAnsi"/>
          <w:b/>
          <w:bCs/>
        </w:rPr>
      </w:pPr>
    </w:p>
    <w:p w:rsidR="002F2BDC" w:rsidP="002F2BDC" w:rsidRDefault="002F2BDC" w14:paraId="51A4AD4A" w14:textId="5DA0D67E">
      <w:pPr>
        <w:spacing w:line="276" w:lineRule="auto"/>
        <w:rPr>
          <w:rFonts w:asciiTheme="minorHAnsi" w:hAnsiTheme="minorHAnsi" w:cstheme="minorHAnsi"/>
          <w:sz w:val="22"/>
          <w:szCs w:val="22"/>
          <w:lang w:eastAsia="en-GB"/>
        </w:rPr>
      </w:pPr>
      <w:r w:rsidRPr="00F67C2F">
        <w:rPr>
          <w:rFonts w:asciiTheme="minorHAnsi" w:hAnsiTheme="minorHAnsi" w:cstheme="minorHAnsi"/>
          <w:sz w:val="22"/>
          <w:szCs w:val="22"/>
          <w:lang w:eastAsia="en-GB"/>
        </w:rPr>
        <w:t xml:space="preserve">This section contains the assessment scoring criteria for </w:t>
      </w:r>
      <w:r w:rsidR="006A3841">
        <w:rPr>
          <w:rFonts w:asciiTheme="minorHAnsi" w:hAnsiTheme="minorHAnsi" w:cstheme="minorHAnsi"/>
          <w:sz w:val="22"/>
          <w:szCs w:val="22"/>
          <w:lang w:eastAsia="en-GB"/>
        </w:rPr>
        <w:t>a</w:t>
      </w:r>
      <w:r w:rsidRPr="00F67C2F">
        <w:rPr>
          <w:rFonts w:asciiTheme="minorHAnsi" w:hAnsiTheme="minorHAnsi" w:cstheme="minorHAnsi"/>
          <w:sz w:val="22"/>
          <w:szCs w:val="22"/>
          <w:lang w:eastAsia="en-GB"/>
        </w:rPr>
        <w:t xml:space="preserve">pplications. You should refer to this section to help write good quality </w:t>
      </w:r>
      <w:r w:rsidR="006A3841">
        <w:rPr>
          <w:rFonts w:asciiTheme="minorHAnsi" w:hAnsiTheme="minorHAnsi" w:cstheme="minorHAnsi"/>
          <w:sz w:val="22"/>
          <w:szCs w:val="22"/>
          <w:lang w:eastAsia="en-GB"/>
        </w:rPr>
        <w:t>a</w:t>
      </w:r>
      <w:r w:rsidRPr="00F67C2F">
        <w:rPr>
          <w:rFonts w:asciiTheme="minorHAnsi" w:hAnsiTheme="minorHAnsi" w:cstheme="minorHAnsi"/>
          <w:sz w:val="22"/>
          <w:szCs w:val="22"/>
          <w:lang w:eastAsia="en-GB"/>
        </w:rPr>
        <w:t>pplications and to maximise your score.</w:t>
      </w:r>
    </w:p>
    <w:p w:rsidR="00660254" w:rsidP="002F2BDC" w:rsidRDefault="00660254" w14:paraId="7E51885F" w14:textId="420B0D7C">
      <w:pPr>
        <w:spacing w:line="276" w:lineRule="auto"/>
        <w:rPr>
          <w:rFonts w:asciiTheme="minorHAnsi" w:hAnsiTheme="minorHAnsi" w:cstheme="minorHAnsi"/>
          <w:sz w:val="22"/>
          <w:szCs w:val="22"/>
          <w:lang w:eastAsia="en-GB"/>
        </w:rPr>
      </w:pPr>
    </w:p>
    <w:tbl>
      <w:tblPr>
        <w:tblStyle w:val="PlainTable11"/>
        <w:tblpPr w:leftFromText="180" w:rightFromText="180" w:vertAnchor="text" w:horzAnchor="margin" w:tblpY="9"/>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098"/>
        <w:gridCol w:w="1843"/>
        <w:gridCol w:w="2126"/>
      </w:tblGrid>
      <w:tr w:rsidRPr="00F67C2F" w:rsidR="0027471E" w:rsidTr="08B68722" w14:paraId="0F8EFF89"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098" w:type="dxa"/>
            <w:shd w:val="clear" w:color="auto" w:fill="99CCFF"/>
            <w:tcMar/>
            <w:vAlign w:val="center"/>
          </w:tcPr>
          <w:p w:rsidRPr="006A3841" w:rsidR="0027471E" w:rsidP="0027471E" w:rsidRDefault="0027471E" w14:paraId="22E32E3A" w14:textId="77777777">
            <w:pPr>
              <w:rPr>
                <w:rFonts w:asciiTheme="minorHAnsi" w:hAnsiTheme="minorHAnsi" w:cstheme="minorHAnsi"/>
                <w:sz w:val="22"/>
                <w:szCs w:val="22"/>
              </w:rPr>
            </w:pPr>
            <w:r w:rsidRPr="006A3841">
              <w:rPr>
                <w:rFonts w:asciiTheme="minorHAnsi" w:hAnsiTheme="minorHAnsi" w:cstheme="minorHAnsi"/>
                <w:sz w:val="22"/>
                <w:szCs w:val="22"/>
              </w:rPr>
              <w:t>Questions</w:t>
            </w:r>
          </w:p>
        </w:tc>
        <w:tc>
          <w:tcPr>
            <w:cnfStyle w:val="000000000000" w:firstRow="0" w:lastRow="0" w:firstColumn="0" w:lastColumn="0" w:oddVBand="0" w:evenVBand="0" w:oddHBand="0" w:evenHBand="0" w:firstRowFirstColumn="0" w:firstRowLastColumn="0" w:lastRowFirstColumn="0" w:lastRowLastColumn="0"/>
            <w:tcW w:w="1843" w:type="dxa"/>
            <w:shd w:val="clear" w:color="auto" w:fill="99CCFF"/>
            <w:tcMar/>
            <w:vAlign w:val="center"/>
          </w:tcPr>
          <w:p w:rsidRPr="006A3841" w:rsidR="0027471E" w:rsidP="0027471E" w:rsidRDefault="0027471E" w14:paraId="00713992"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3841">
              <w:rPr>
                <w:rFonts w:asciiTheme="minorHAnsi" w:hAnsiTheme="minorHAnsi" w:cstheme="minorHAnsi"/>
                <w:sz w:val="22"/>
                <w:szCs w:val="22"/>
              </w:rPr>
              <w:t>Weighting factor</w:t>
            </w:r>
          </w:p>
        </w:tc>
        <w:tc>
          <w:tcPr>
            <w:cnfStyle w:val="000000000000" w:firstRow="0" w:lastRow="0" w:firstColumn="0" w:lastColumn="0" w:oddVBand="0" w:evenVBand="0" w:oddHBand="0" w:evenHBand="0" w:firstRowFirstColumn="0" w:firstRowLastColumn="0" w:lastRowFirstColumn="0" w:lastRowLastColumn="0"/>
            <w:tcW w:w="2126" w:type="dxa"/>
            <w:shd w:val="clear" w:color="auto" w:fill="99CCFF"/>
            <w:tcMar/>
            <w:vAlign w:val="center"/>
          </w:tcPr>
          <w:p w:rsidRPr="006A3841" w:rsidR="0027471E" w:rsidP="0027471E" w:rsidRDefault="0027471E" w14:paraId="12BA48FE"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3841">
              <w:rPr>
                <w:rFonts w:asciiTheme="minorHAnsi" w:hAnsiTheme="minorHAnsi" w:cstheme="minorHAnsi"/>
                <w:sz w:val="22"/>
                <w:szCs w:val="22"/>
              </w:rPr>
              <w:t>Maximum score</w:t>
            </w:r>
          </w:p>
        </w:tc>
      </w:tr>
      <w:tr w:rsidRPr="00F67C2F" w:rsidR="0027471E" w:rsidTr="08B68722" w14:paraId="3D0186DE" w14:textId="7777777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098" w:type="dxa"/>
            <w:tcMar/>
          </w:tcPr>
          <w:p w:rsidRPr="00172E28" w:rsidR="0027471E" w:rsidP="08B68722" w:rsidRDefault="0027471E" w14:paraId="7BEDDFC7" w14:textId="2A6DB682">
            <w:pPr>
              <w:pStyle w:val="Normal"/>
              <w:suppressLineNumbers w:val="0"/>
              <w:bidi w:val="0"/>
              <w:spacing w:before="0" w:beforeAutospacing="off" w:after="0" w:afterAutospacing="off" w:line="259" w:lineRule="auto"/>
              <w:ind w:left="0" w:right="0"/>
              <w:jc w:val="left"/>
            </w:pPr>
            <w:r w:rsidRPr="08B68722" w:rsidR="652D1CC9">
              <w:rPr>
                <w:rFonts w:ascii="Calibri" w:hAnsi="Calibri" w:cs="Calibri" w:asciiTheme="minorAscii" w:hAnsiTheme="minorAscii" w:cstheme="minorAscii"/>
                <w:b w:val="0"/>
                <w:bCs w:val="0"/>
                <w:sz w:val="22"/>
                <w:szCs w:val="22"/>
                <w:lang w:eastAsia="en-GB"/>
              </w:rPr>
              <w:t>Outline your innovative configuration and explain the learning objective of your proposal</w:t>
            </w:r>
          </w:p>
        </w:tc>
        <w:tc>
          <w:tcPr>
            <w:cnfStyle w:val="000000000000" w:firstRow="0" w:lastRow="0" w:firstColumn="0" w:lastColumn="0" w:oddVBand="0" w:evenVBand="0" w:oddHBand="0" w:evenHBand="0" w:firstRowFirstColumn="0" w:firstRowLastColumn="0" w:lastRowFirstColumn="0" w:lastRowLastColumn="0"/>
            <w:tcW w:w="1843" w:type="dxa"/>
            <w:tcMar/>
          </w:tcPr>
          <w:p w:rsidRPr="00F67C2F" w:rsidR="0027471E" w:rsidP="0027471E" w:rsidRDefault="0027471E" w14:paraId="6FAED5E8"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w:t>
            </w:r>
          </w:p>
        </w:tc>
        <w:tc>
          <w:tcPr>
            <w:cnfStyle w:val="000000000000" w:firstRow="0" w:lastRow="0" w:firstColumn="0" w:lastColumn="0" w:oddVBand="0" w:evenVBand="0" w:oddHBand="0" w:evenHBand="0" w:firstRowFirstColumn="0" w:firstRowLastColumn="0" w:lastRowFirstColumn="0" w:lastRowLastColumn="0"/>
            <w:tcW w:w="2126" w:type="dxa"/>
            <w:tcMar/>
          </w:tcPr>
          <w:p w:rsidRPr="00F67C2F" w:rsidR="0027471E" w:rsidP="0027471E" w:rsidRDefault="0027471E" w14:paraId="21510A3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10 </w:t>
            </w:r>
          </w:p>
        </w:tc>
      </w:tr>
      <w:tr w:rsidRPr="00F67C2F" w:rsidR="0027471E" w:rsidTr="08B68722" w14:paraId="58874E18" w14:textId="77777777">
        <w:tc>
          <w:tcPr>
            <w:cnfStyle w:val="001000000000" w:firstRow="0" w:lastRow="0" w:firstColumn="1" w:lastColumn="0" w:oddVBand="0" w:evenVBand="0" w:oddHBand="0" w:evenHBand="0" w:firstRowFirstColumn="0" w:firstRowLastColumn="0" w:lastRowFirstColumn="0" w:lastRowLastColumn="0"/>
            <w:tcW w:w="5098" w:type="dxa"/>
            <w:tcMar/>
          </w:tcPr>
          <w:p w:rsidRPr="00172E28" w:rsidR="0027471E" w:rsidP="08B68722" w:rsidRDefault="0027471E" w14:paraId="7E9FD6E6" w14:textId="64D4B772">
            <w:pPr>
              <w:pStyle w:val="Normal"/>
              <w:suppressLineNumbers w:val="0"/>
              <w:bidi w:val="0"/>
              <w:spacing w:before="0" w:beforeAutospacing="off" w:after="0" w:afterAutospacing="off" w:line="259" w:lineRule="auto"/>
              <w:ind w:left="0" w:right="0"/>
              <w:jc w:val="left"/>
            </w:pPr>
            <w:r w:rsidRPr="08B68722" w:rsidR="648394AB">
              <w:rPr>
                <w:rFonts w:ascii="Calibri" w:hAnsi="Calibri" w:cs="Calibri" w:asciiTheme="minorAscii" w:hAnsiTheme="minorAscii" w:cstheme="minorAscii"/>
                <w:b w:val="0"/>
                <w:bCs w:val="0"/>
                <w:sz w:val="22"/>
                <w:szCs w:val="22"/>
                <w:lang w:eastAsia="en-GB"/>
              </w:rPr>
              <w:t>Existing experience of provision</w:t>
            </w:r>
          </w:p>
        </w:tc>
        <w:tc>
          <w:tcPr>
            <w:cnfStyle w:val="000000000000" w:firstRow="0" w:lastRow="0" w:firstColumn="0" w:lastColumn="0" w:oddVBand="0" w:evenVBand="0" w:oddHBand="0" w:evenHBand="0" w:firstRowFirstColumn="0" w:firstRowLastColumn="0" w:lastRowFirstColumn="0" w:lastRowLastColumn="0"/>
            <w:tcW w:w="1843" w:type="dxa"/>
            <w:tcMar/>
          </w:tcPr>
          <w:p w:rsidRPr="00F67C2F" w:rsidR="0027471E" w:rsidP="0027471E" w:rsidRDefault="0027471E" w14:paraId="5504371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67C2F">
              <w:rPr>
                <w:rFonts w:asciiTheme="minorHAnsi" w:hAnsiTheme="minorHAnsi" w:cstheme="minorHAnsi"/>
                <w:sz w:val="22"/>
                <w:szCs w:val="22"/>
              </w:rPr>
              <w:t>1</w:t>
            </w:r>
          </w:p>
        </w:tc>
        <w:tc>
          <w:tcPr>
            <w:cnfStyle w:val="000000000000" w:firstRow="0" w:lastRow="0" w:firstColumn="0" w:lastColumn="0" w:oddVBand="0" w:evenVBand="0" w:oddHBand="0" w:evenHBand="0" w:firstRowFirstColumn="0" w:firstRowLastColumn="0" w:lastRowFirstColumn="0" w:lastRowLastColumn="0"/>
            <w:tcW w:w="2126" w:type="dxa"/>
            <w:tcMar/>
          </w:tcPr>
          <w:p w:rsidRPr="00F67C2F" w:rsidR="0027471E" w:rsidP="0027471E" w:rsidRDefault="0027471E" w14:paraId="1DC2E2E6"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67C2F">
              <w:rPr>
                <w:rFonts w:asciiTheme="minorHAnsi" w:hAnsiTheme="minorHAnsi" w:cstheme="minorHAnsi"/>
                <w:sz w:val="22"/>
                <w:szCs w:val="22"/>
              </w:rPr>
              <w:t>5</w:t>
            </w:r>
          </w:p>
        </w:tc>
      </w:tr>
      <w:tr w:rsidRPr="00F67C2F" w:rsidR="0027471E" w:rsidTr="08B68722" w14:paraId="5A8FAD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Mar/>
          </w:tcPr>
          <w:p w:rsidRPr="00172E28" w:rsidR="0027471E" w:rsidP="08B68722" w:rsidRDefault="0027471E" w14:paraId="59CBE5EE" w14:textId="2287D245">
            <w:pPr>
              <w:pStyle w:val="Normal"/>
              <w:suppressLineNumbers w:val="0"/>
              <w:bidi w:val="0"/>
              <w:spacing w:before="0" w:beforeAutospacing="off" w:after="0" w:afterAutospacing="off" w:line="259" w:lineRule="auto"/>
              <w:ind w:left="0" w:right="0"/>
              <w:jc w:val="left"/>
            </w:pPr>
            <w:r w:rsidRPr="08B68722" w:rsidR="73248AB1">
              <w:rPr>
                <w:rFonts w:ascii="Calibri" w:hAnsi="Calibri" w:cs="Calibri" w:asciiTheme="minorAscii" w:hAnsiTheme="minorAscii" w:cstheme="minorAscii"/>
                <w:b w:val="0"/>
                <w:bCs w:val="0"/>
                <w:sz w:val="22"/>
                <w:szCs w:val="22"/>
              </w:rPr>
              <w:t>Market description</w:t>
            </w:r>
          </w:p>
        </w:tc>
        <w:tc>
          <w:tcPr>
            <w:cnfStyle w:val="000000000000" w:firstRow="0" w:lastRow="0" w:firstColumn="0" w:lastColumn="0" w:oddVBand="0" w:evenVBand="0" w:oddHBand="0" w:evenHBand="0" w:firstRowFirstColumn="0" w:firstRowLastColumn="0" w:lastRowFirstColumn="0" w:lastRowLastColumn="0"/>
            <w:tcW w:w="1843" w:type="dxa"/>
            <w:tcMar/>
          </w:tcPr>
          <w:p w:rsidRPr="00F67C2F" w:rsidR="0027471E" w:rsidP="0027471E" w:rsidRDefault="0027471E" w14:paraId="7E40B4EC"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67C2F">
              <w:rPr>
                <w:rFonts w:asciiTheme="minorHAnsi" w:hAnsiTheme="minorHAnsi" w:cstheme="minorHAnsi"/>
                <w:sz w:val="22"/>
                <w:szCs w:val="22"/>
              </w:rPr>
              <w:t>1</w:t>
            </w:r>
          </w:p>
        </w:tc>
        <w:tc>
          <w:tcPr>
            <w:cnfStyle w:val="000000000000" w:firstRow="0" w:lastRow="0" w:firstColumn="0" w:lastColumn="0" w:oddVBand="0" w:evenVBand="0" w:oddHBand="0" w:evenHBand="0" w:firstRowFirstColumn="0" w:firstRowLastColumn="0" w:lastRowFirstColumn="0" w:lastRowLastColumn="0"/>
            <w:tcW w:w="2126" w:type="dxa"/>
            <w:tcMar/>
          </w:tcPr>
          <w:p w:rsidRPr="00F67C2F" w:rsidR="0027471E" w:rsidP="0027471E" w:rsidRDefault="0027471E" w14:paraId="1369BD4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67C2F">
              <w:rPr>
                <w:rFonts w:asciiTheme="minorHAnsi" w:hAnsiTheme="minorHAnsi" w:cstheme="minorHAnsi"/>
                <w:sz w:val="22"/>
                <w:szCs w:val="22"/>
              </w:rPr>
              <w:t>5</w:t>
            </w:r>
          </w:p>
        </w:tc>
      </w:tr>
      <w:tr w:rsidRPr="00F67C2F" w:rsidR="0027471E" w:rsidTr="08B68722" w14:paraId="3FAD635D" w14:textId="77777777">
        <w:tc>
          <w:tcPr>
            <w:cnfStyle w:val="001000000000" w:firstRow="0" w:lastRow="0" w:firstColumn="1" w:lastColumn="0" w:oddVBand="0" w:evenVBand="0" w:oddHBand="0" w:evenHBand="0" w:firstRowFirstColumn="0" w:firstRowLastColumn="0" w:lastRowFirstColumn="0" w:lastRowLastColumn="0"/>
            <w:tcW w:w="5098" w:type="dxa"/>
            <w:tcMar/>
          </w:tcPr>
          <w:p w:rsidRPr="005A70DA" w:rsidR="0027471E" w:rsidP="08B68722" w:rsidRDefault="0027471E" w14:paraId="55113CF6" w14:textId="191A5C99">
            <w:pPr>
              <w:pStyle w:val="Normal"/>
              <w:suppressLineNumbers w:val="0"/>
              <w:bidi w:val="0"/>
              <w:spacing w:before="0" w:beforeAutospacing="off" w:after="0" w:afterAutospacing="off" w:line="259" w:lineRule="auto"/>
              <w:ind w:left="0" w:right="0"/>
              <w:jc w:val="left"/>
            </w:pPr>
            <w:r w:rsidRPr="08B68722" w:rsidR="2A87C8AB">
              <w:rPr>
                <w:rStyle w:val="Bold"/>
                <w:rFonts w:ascii="Calibri" w:hAnsi="Calibri" w:cs="Calibri" w:asciiTheme="minorAscii" w:hAnsiTheme="minorAscii" w:cstheme="minorAscii"/>
                <w:sz w:val="22"/>
                <w:szCs w:val="22"/>
              </w:rPr>
              <w:t xml:space="preserve">Business model and financing </w:t>
            </w:r>
          </w:p>
        </w:tc>
        <w:tc>
          <w:tcPr>
            <w:cnfStyle w:val="000000000000" w:firstRow="0" w:lastRow="0" w:firstColumn="0" w:lastColumn="0" w:oddVBand="0" w:evenVBand="0" w:oddHBand="0" w:evenHBand="0" w:firstRowFirstColumn="0" w:firstRowLastColumn="0" w:lastRowFirstColumn="0" w:lastRowLastColumn="0"/>
            <w:tcW w:w="1843" w:type="dxa"/>
            <w:tcMar/>
          </w:tcPr>
          <w:p w:rsidRPr="00F67C2F" w:rsidR="0027471E" w:rsidP="08B68722" w:rsidRDefault="0027471E" w14:paraId="115C829C" w14:textId="45866EE1">
            <w:pPr>
              <w:pStyle w:val="Normal"/>
              <w:suppressLineNumbers w:val="0"/>
              <w:bidi w:val="0"/>
              <w:spacing w:before="0" w:beforeAutospacing="off" w:after="0" w:afterAutospacing="off" w:line="259" w:lineRule="auto"/>
              <w:ind w:left="0" w:right="0"/>
              <w:jc w:val="center"/>
            </w:pPr>
            <w:r w:rsidRPr="08B68722" w:rsidR="2A87C8AB">
              <w:rPr>
                <w:rFonts w:ascii="Calibri" w:hAnsi="Calibri" w:cs="Calibri" w:asciiTheme="minorAscii" w:hAnsiTheme="minorAscii" w:cstheme="minorAscii"/>
                <w:sz w:val="22"/>
                <w:szCs w:val="22"/>
              </w:rPr>
              <w:t>2</w:t>
            </w:r>
          </w:p>
        </w:tc>
        <w:tc>
          <w:tcPr>
            <w:cnfStyle w:val="000000000000" w:firstRow="0" w:lastRow="0" w:firstColumn="0" w:lastColumn="0" w:oddVBand="0" w:evenVBand="0" w:oddHBand="0" w:evenHBand="0" w:firstRowFirstColumn="0" w:firstRowLastColumn="0" w:lastRowFirstColumn="0" w:lastRowLastColumn="0"/>
            <w:tcW w:w="2126" w:type="dxa"/>
            <w:tcMar/>
          </w:tcPr>
          <w:p w:rsidRPr="00F67C2F" w:rsidR="0027471E" w:rsidP="08B68722" w:rsidRDefault="0027471E" w14:paraId="250B5AF6" w14:textId="5B0B3562">
            <w:pPr>
              <w:pStyle w:val="Normal"/>
              <w:suppressLineNumbers w:val="0"/>
              <w:bidi w:val="0"/>
              <w:spacing w:before="0" w:beforeAutospacing="off" w:after="0" w:afterAutospacing="off" w:line="259" w:lineRule="auto"/>
              <w:ind w:left="0" w:right="0"/>
              <w:jc w:val="center"/>
            </w:pPr>
            <w:r w:rsidRPr="08B68722" w:rsidR="2A87C8AB">
              <w:rPr>
                <w:rFonts w:ascii="Calibri" w:hAnsi="Calibri" w:cs="Calibri" w:asciiTheme="minorAscii" w:hAnsiTheme="minorAscii" w:cstheme="minorAscii"/>
                <w:sz w:val="22"/>
                <w:szCs w:val="22"/>
              </w:rPr>
              <w:t>10</w:t>
            </w:r>
          </w:p>
        </w:tc>
      </w:tr>
      <w:tr w:rsidR="08B68722" w:rsidTr="08B68722" w14:paraId="0D70A8C9">
        <w:trPr>
          <w:trHeight w:val="300"/>
        </w:trPr>
        <w:tc>
          <w:tcPr>
            <w:cnfStyle w:val="001000000000" w:firstRow="0" w:lastRow="0" w:firstColumn="1" w:lastColumn="0" w:oddVBand="0" w:evenVBand="0" w:oddHBand="0" w:evenHBand="0" w:firstRowFirstColumn="0" w:firstRowLastColumn="0" w:lastRowFirstColumn="0" w:lastRowLastColumn="0"/>
            <w:tcW w:w="5098" w:type="dxa"/>
            <w:tcMar/>
          </w:tcPr>
          <w:p w:rsidR="08B68722" w:rsidP="08B68722" w:rsidRDefault="08B68722" w14:paraId="1A2E711E">
            <w:pPr>
              <w:rPr>
                <w:rStyle w:val="Bold"/>
                <w:rFonts w:ascii="Calibri" w:hAnsi="Calibri" w:cs="Calibri" w:asciiTheme="minorAscii" w:hAnsiTheme="minorAscii" w:cstheme="minorAscii"/>
                <w:sz w:val="22"/>
                <w:szCs w:val="22"/>
              </w:rPr>
            </w:pPr>
            <w:r w:rsidRPr="08B68722" w:rsidR="08B68722">
              <w:rPr>
                <w:rStyle w:val="Bold"/>
                <w:rFonts w:ascii="Calibri" w:hAnsi="Calibri" w:cs="Calibri" w:asciiTheme="minorAscii" w:hAnsiTheme="minorAscii" w:cstheme="minorAscii"/>
                <w:sz w:val="22"/>
                <w:szCs w:val="22"/>
              </w:rPr>
              <w:t>Project Management</w:t>
            </w:r>
          </w:p>
        </w:tc>
        <w:tc>
          <w:tcPr>
            <w:cnfStyle w:val="000000000000" w:firstRow="0" w:lastRow="0" w:firstColumn="0" w:lastColumn="0" w:oddVBand="0" w:evenVBand="0" w:oddHBand="0" w:evenHBand="0" w:firstRowFirstColumn="0" w:firstRowLastColumn="0" w:lastRowFirstColumn="0" w:lastRowLastColumn="0"/>
            <w:tcW w:w="1843" w:type="dxa"/>
            <w:tcMar/>
          </w:tcPr>
          <w:p w:rsidR="08B68722" w:rsidP="08B68722" w:rsidRDefault="08B68722" w14:paraId="0C235244">
            <w:pPr>
              <w:jc w:val="center"/>
              <w:rPr>
                <w:rFonts w:ascii="Calibri" w:hAnsi="Calibri" w:cs="Calibri" w:asciiTheme="minorAscii" w:hAnsiTheme="minorAscii" w:cstheme="minorAscii"/>
                <w:sz w:val="22"/>
                <w:szCs w:val="22"/>
              </w:rPr>
            </w:pPr>
            <w:r w:rsidRPr="08B68722" w:rsidR="08B68722">
              <w:rPr>
                <w:rFonts w:ascii="Calibri" w:hAnsi="Calibri" w:cs="Calibri" w:asciiTheme="minorAscii" w:hAnsiTheme="minorAscii" w:cstheme="minorAscii"/>
                <w:sz w:val="22"/>
                <w:szCs w:val="22"/>
              </w:rPr>
              <w:t>1</w:t>
            </w:r>
          </w:p>
        </w:tc>
        <w:tc>
          <w:tcPr>
            <w:cnfStyle w:val="000000000000" w:firstRow="0" w:lastRow="0" w:firstColumn="0" w:lastColumn="0" w:oddVBand="0" w:evenVBand="0" w:oddHBand="0" w:evenHBand="0" w:firstRowFirstColumn="0" w:firstRowLastColumn="0" w:lastRowFirstColumn="0" w:lastRowLastColumn="0"/>
            <w:tcW w:w="2126" w:type="dxa"/>
            <w:tcMar/>
          </w:tcPr>
          <w:p w:rsidR="08B68722" w:rsidP="08B68722" w:rsidRDefault="08B68722" w14:paraId="73933D95">
            <w:pPr>
              <w:jc w:val="center"/>
              <w:rPr>
                <w:rFonts w:ascii="Calibri" w:hAnsi="Calibri" w:cs="Calibri" w:asciiTheme="minorAscii" w:hAnsiTheme="minorAscii" w:cstheme="minorAscii"/>
                <w:sz w:val="22"/>
                <w:szCs w:val="22"/>
              </w:rPr>
            </w:pPr>
            <w:r w:rsidRPr="08B68722" w:rsidR="08B68722">
              <w:rPr>
                <w:rFonts w:ascii="Calibri" w:hAnsi="Calibri" w:cs="Calibri" w:asciiTheme="minorAscii" w:hAnsiTheme="minorAscii" w:cstheme="minorAscii"/>
                <w:sz w:val="22"/>
                <w:szCs w:val="22"/>
              </w:rPr>
              <w:t>5</w:t>
            </w:r>
          </w:p>
        </w:tc>
      </w:tr>
      <w:tr w:rsidRPr="00F67C2F" w:rsidR="0027471E" w:rsidTr="08B68722" w14:paraId="165CC70F" w14:textId="77777777">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98" w:type="dxa"/>
            <w:tcMar/>
          </w:tcPr>
          <w:p w:rsidRPr="005A70DA" w:rsidR="0027471E" w:rsidP="0027471E" w:rsidRDefault="0027471E" w14:paraId="79C9B203" w14:textId="77777777">
            <w:pPr>
              <w:rPr>
                <w:rStyle w:val="Bold"/>
                <w:rFonts w:asciiTheme="minorHAnsi" w:hAnsiTheme="minorHAnsi" w:cstheme="minorHAnsi"/>
                <w:sz w:val="22"/>
                <w:szCs w:val="22"/>
              </w:rPr>
            </w:pPr>
            <w:r w:rsidRPr="005A70DA">
              <w:rPr>
                <w:rStyle w:val="Bold"/>
                <w:rFonts w:asciiTheme="minorHAnsi" w:hAnsiTheme="minorHAnsi" w:cstheme="minorHAnsi"/>
                <w:sz w:val="22"/>
                <w:szCs w:val="22"/>
              </w:rPr>
              <w:t>Project Finances</w:t>
            </w:r>
          </w:p>
        </w:tc>
        <w:tc>
          <w:tcPr>
            <w:cnfStyle w:val="000000000000" w:firstRow="0" w:lastRow="0" w:firstColumn="0" w:lastColumn="0" w:oddVBand="0" w:evenVBand="0" w:oddHBand="0" w:evenHBand="0" w:firstRowFirstColumn="0" w:firstRowLastColumn="0" w:lastRowFirstColumn="0" w:lastRowLastColumn="0"/>
            <w:tcW w:w="1843" w:type="dxa"/>
            <w:tcMar/>
          </w:tcPr>
          <w:p w:rsidRPr="00F67C2F" w:rsidR="0027471E" w:rsidP="0027471E" w:rsidRDefault="0027471E" w14:paraId="49BF0504"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67C2F">
              <w:rPr>
                <w:rFonts w:asciiTheme="minorHAnsi" w:hAnsiTheme="minorHAnsi" w:cstheme="minorHAnsi"/>
                <w:sz w:val="22"/>
                <w:szCs w:val="22"/>
              </w:rPr>
              <w:t>1</w:t>
            </w:r>
          </w:p>
        </w:tc>
        <w:tc>
          <w:tcPr>
            <w:cnfStyle w:val="000000000000" w:firstRow="0" w:lastRow="0" w:firstColumn="0" w:lastColumn="0" w:oddVBand="0" w:evenVBand="0" w:oddHBand="0" w:evenHBand="0" w:firstRowFirstColumn="0" w:firstRowLastColumn="0" w:lastRowFirstColumn="0" w:lastRowLastColumn="0"/>
            <w:tcW w:w="2126" w:type="dxa"/>
            <w:tcMar/>
          </w:tcPr>
          <w:p w:rsidRPr="00F67C2F" w:rsidR="0027471E" w:rsidP="0027471E" w:rsidRDefault="0027471E" w14:paraId="403041E5"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67C2F">
              <w:rPr>
                <w:rFonts w:asciiTheme="minorHAnsi" w:hAnsiTheme="minorHAnsi" w:cstheme="minorHAnsi"/>
                <w:sz w:val="22"/>
                <w:szCs w:val="22"/>
              </w:rPr>
              <w:t>5</w:t>
            </w:r>
          </w:p>
        </w:tc>
      </w:tr>
      <w:tr w:rsidRPr="00F67C2F" w:rsidR="0027471E" w:rsidTr="08B68722" w14:paraId="2563F3D2" w14:textId="77777777">
        <w:trPr>
          <w:trHeight w:val="430"/>
        </w:trPr>
        <w:tc>
          <w:tcPr>
            <w:cnfStyle w:val="001000000000" w:firstRow="0" w:lastRow="0" w:firstColumn="1" w:lastColumn="0" w:oddVBand="0" w:evenVBand="0" w:oddHBand="0" w:evenHBand="0" w:firstRowFirstColumn="0" w:firstRowLastColumn="0" w:lastRowFirstColumn="0" w:lastRowLastColumn="0"/>
            <w:tcW w:w="5098" w:type="dxa"/>
            <w:tcMar/>
            <w:vAlign w:val="center"/>
          </w:tcPr>
          <w:p w:rsidRPr="00F67C2F" w:rsidR="0027471E" w:rsidP="0027471E" w:rsidRDefault="0027471E" w14:paraId="004D4E43" w14:textId="77777777">
            <w:pPr>
              <w:rPr>
                <w:rFonts w:asciiTheme="minorHAnsi" w:hAnsiTheme="minorHAnsi" w:cstheme="minorHAnsi"/>
                <w:sz w:val="22"/>
                <w:szCs w:val="22"/>
              </w:rPr>
            </w:pPr>
            <w:r w:rsidRPr="00F67C2F">
              <w:rPr>
                <w:rFonts w:asciiTheme="minorHAnsi" w:hAnsiTheme="minorHAnsi" w:cstheme="minorHAnsi"/>
                <w:sz w:val="22"/>
                <w:szCs w:val="22"/>
              </w:rPr>
              <w:t>TOTAL</w:t>
            </w:r>
          </w:p>
        </w:tc>
        <w:tc>
          <w:tcPr>
            <w:cnfStyle w:val="000000000000" w:firstRow="0" w:lastRow="0" w:firstColumn="0" w:lastColumn="0" w:oddVBand="0" w:evenVBand="0" w:oddHBand="0" w:evenHBand="0" w:firstRowFirstColumn="0" w:firstRowLastColumn="0" w:lastRowFirstColumn="0" w:lastRowLastColumn="0"/>
            <w:tcW w:w="1843" w:type="dxa"/>
            <w:tcMar/>
            <w:vAlign w:val="center"/>
          </w:tcPr>
          <w:p w:rsidRPr="00F67C2F" w:rsidR="0027471E" w:rsidP="0027471E" w:rsidRDefault="0027471E" w14:paraId="30C0229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00000000" w:firstRow="0" w:lastRow="0" w:firstColumn="0" w:lastColumn="0" w:oddVBand="0" w:evenVBand="0" w:oddHBand="0" w:evenHBand="0" w:firstRowFirstColumn="0" w:firstRowLastColumn="0" w:lastRowFirstColumn="0" w:lastRowLastColumn="0"/>
            <w:tcW w:w="2126" w:type="dxa"/>
            <w:tcMar/>
            <w:vAlign w:val="center"/>
          </w:tcPr>
          <w:p w:rsidRPr="00F67C2F" w:rsidR="0027471E" w:rsidP="08B68722" w:rsidRDefault="0027471E" w14:paraId="55FB511F" w14:textId="4D7F53AE">
            <w:pPr>
              <w:pStyle w:val="Normal"/>
              <w:suppressLineNumbers w:val="0"/>
              <w:bidi w:val="0"/>
              <w:spacing w:before="0" w:beforeAutospacing="off" w:after="0" w:afterAutospacing="off" w:line="259" w:lineRule="auto"/>
              <w:ind w:left="0" w:right="0"/>
              <w:jc w:val="center"/>
            </w:pPr>
            <w:r w:rsidRPr="08B68722" w:rsidR="58C70EC5">
              <w:rPr>
                <w:rFonts w:ascii="Calibri" w:hAnsi="Calibri" w:cs="Calibri" w:asciiTheme="minorAscii" w:hAnsiTheme="minorAscii" w:cstheme="minorAscii"/>
                <w:sz w:val="22"/>
                <w:szCs w:val="22"/>
              </w:rPr>
              <w:t>40</w:t>
            </w:r>
          </w:p>
        </w:tc>
      </w:tr>
    </w:tbl>
    <w:p w:rsidR="0027471E" w:rsidP="002F2BDC" w:rsidRDefault="0027471E" w14:paraId="3D11183A" w14:textId="53DB3C2A">
      <w:pPr>
        <w:spacing w:line="276" w:lineRule="auto"/>
        <w:rPr>
          <w:lang w:eastAsia="en-GB"/>
        </w:rPr>
      </w:pPr>
    </w:p>
    <w:p w:rsidR="0027471E" w:rsidP="002F2BDC" w:rsidRDefault="0027471E" w14:paraId="1CA001F5" w14:textId="4177E0A8">
      <w:pPr>
        <w:spacing w:line="276" w:lineRule="auto"/>
        <w:rPr>
          <w:lang w:eastAsia="en-GB"/>
        </w:rPr>
      </w:pPr>
    </w:p>
    <w:p w:rsidR="0027471E" w:rsidP="002F2BDC" w:rsidRDefault="0027471E" w14:paraId="2EF25FE7" w14:textId="068D85CD">
      <w:pPr>
        <w:spacing w:line="276" w:lineRule="auto"/>
        <w:rPr>
          <w:rFonts w:asciiTheme="minorHAnsi" w:hAnsiTheme="minorHAnsi" w:cstheme="minorHAnsi"/>
          <w:sz w:val="22"/>
          <w:szCs w:val="22"/>
          <w:lang w:eastAsia="en-GB"/>
        </w:rPr>
      </w:pPr>
    </w:p>
    <w:p w:rsidR="0027471E" w:rsidP="002F2BDC" w:rsidRDefault="0027471E" w14:paraId="7E52BA06" w14:textId="46B76CFE">
      <w:pPr>
        <w:spacing w:line="276" w:lineRule="auto"/>
        <w:rPr>
          <w:lang w:eastAsia="en-GB"/>
        </w:rPr>
      </w:pPr>
    </w:p>
    <w:p w:rsidR="0027471E" w:rsidP="002F2BDC" w:rsidRDefault="0027471E" w14:paraId="05DD2D02" w14:textId="11146C50">
      <w:pPr>
        <w:spacing w:line="276" w:lineRule="auto"/>
        <w:rPr>
          <w:lang w:eastAsia="en-GB"/>
        </w:rPr>
      </w:pPr>
    </w:p>
    <w:p w:rsidR="0027471E" w:rsidP="002F2BDC" w:rsidRDefault="0027471E" w14:paraId="578BF095" w14:textId="2E9974D3">
      <w:pPr>
        <w:spacing w:line="276" w:lineRule="auto"/>
        <w:rPr>
          <w:lang w:eastAsia="en-GB"/>
        </w:rPr>
      </w:pPr>
    </w:p>
    <w:p w:rsidR="0027471E" w:rsidP="002F2BDC" w:rsidRDefault="0027471E" w14:paraId="50237D52" w14:textId="7C8B953E">
      <w:pPr>
        <w:spacing w:line="276" w:lineRule="auto"/>
        <w:rPr>
          <w:lang w:eastAsia="en-GB"/>
        </w:rPr>
      </w:pPr>
    </w:p>
    <w:p w:rsidR="0027471E" w:rsidP="002F2BDC" w:rsidRDefault="0027471E" w14:paraId="11E95F4A" w14:textId="40F965C9">
      <w:pPr>
        <w:spacing w:line="276" w:lineRule="auto"/>
        <w:rPr>
          <w:lang w:eastAsia="en-GB"/>
        </w:rPr>
      </w:pPr>
    </w:p>
    <w:p w:rsidR="0027471E" w:rsidP="002F2BDC" w:rsidRDefault="0027471E" w14:paraId="3AC2A9EF" w14:textId="36194AB8">
      <w:pPr>
        <w:spacing w:line="276" w:lineRule="auto"/>
        <w:rPr>
          <w:lang w:eastAsia="en-GB"/>
        </w:rPr>
      </w:pPr>
    </w:p>
    <w:p w:rsidR="0027471E" w:rsidP="00CA5FE0" w:rsidRDefault="0027471E" w14:paraId="6E11F9A2" w14:textId="55359D3D">
      <w:pPr>
        <w:spacing w:line="276" w:lineRule="auto"/>
        <w:rPr>
          <w:lang w:eastAsia="en-GB"/>
        </w:rPr>
      </w:pPr>
    </w:p>
    <w:p w:rsidR="00CA5FE0" w:rsidP="00CA5FE0" w:rsidRDefault="00CA5FE0" w14:paraId="534C8D5B" w14:textId="77777777">
      <w:pPr>
        <w:spacing w:line="276" w:lineRule="auto"/>
        <w:rPr>
          <w:lang w:eastAsia="en-GB"/>
        </w:rPr>
        <w:sectPr w:rsidR="00CA5FE0" w:rsidSect="002C330A">
          <w:footerReference w:type="default" r:id="rId19"/>
          <w:headerReference w:type="first" r:id="rId20"/>
          <w:footerReference w:type="first" r:id="rId21"/>
          <w:endnotePr>
            <w:numFmt w:val="decimal"/>
          </w:endnotePr>
          <w:pgSz w:w="11907" w:h="16840" w:orient="portrait" w:code="9"/>
          <w:pgMar w:top="1440" w:right="1418" w:bottom="851" w:left="851" w:header="680" w:footer="454" w:gutter="0"/>
          <w:cols w:space="708"/>
          <w:titlePg/>
          <w:docGrid w:linePitch="360"/>
        </w:sectPr>
      </w:pPr>
    </w:p>
    <w:tbl>
      <w:tblPr>
        <w:tblpPr w:leftFromText="180" w:rightFromText="180" w:vertAnchor="page" w:horzAnchor="margin" w:tblpXSpec="center" w:tblpY="1022"/>
        <w:tblW w:w="153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2"/>
        <w:gridCol w:w="2079"/>
        <w:gridCol w:w="2174"/>
        <w:gridCol w:w="2551"/>
        <w:gridCol w:w="2646"/>
        <w:gridCol w:w="2646"/>
        <w:gridCol w:w="2646"/>
      </w:tblGrid>
      <w:tr w:rsidRPr="00F67C2F" w:rsidR="002C330A" w:rsidTr="09DD3B9C" w14:paraId="66B899A3" w14:textId="77777777">
        <w:trPr>
          <w:trHeight w:val="413"/>
          <w:tblHeader/>
        </w:trPr>
        <w:tc>
          <w:tcPr>
            <w:tcW w:w="562" w:type="dxa"/>
            <w:shd w:val="clear" w:color="auto" w:fill="99CCFF"/>
            <w:tcMar/>
          </w:tcPr>
          <w:p w:rsidRPr="00944441" w:rsidR="00CA5FE0" w:rsidP="00A73E24" w:rsidRDefault="00CA5FE0" w14:paraId="61FA4FBC" w14:textId="4F1C948F">
            <w:pPr>
              <w:rPr>
                <w:rStyle w:val="Italic"/>
                <w:rFonts w:asciiTheme="minorHAnsi" w:hAnsiTheme="minorHAnsi" w:cstheme="minorHAnsi"/>
                <w:b/>
                <w:bCs/>
                <w:sz w:val="22"/>
                <w:szCs w:val="22"/>
              </w:rPr>
            </w:pPr>
            <w:r>
              <w:rPr>
                <w:rStyle w:val="Italic"/>
                <w:rFonts w:asciiTheme="minorHAnsi" w:hAnsiTheme="minorHAnsi" w:cstheme="minorHAnsi"/>
                <w:b/>
                <w:bCs/>
                <w:sz w:val="22"/>
                <w:szCs w:val="22"/>
              </w:rPr>
              <w:lastRenderedPageBreak/>
              <w:t xml:space="preserve">Qu </w:t>
            </w:r>
          </w:p>
        </w:tc>
        <w:tc>
          <w:tcPr>
            <w:tcW w:w="2079" w:type="dxa"/>
            <w:shd w:val="clear" w:color="auto" w:fill="99CCFF"/>
            <w:tcMar/>
            <w:vAlign w:val="center"/>
            <w:hideMark/>
          </w:tcPr>
          <w:p w:rsidRPr="00944441" w:rsidR="00CA5FE0" w:rsidP="00A73E24" w:rsidRDefault="00CA5FE0" w14:paraId="5AD1BF6E" w14:textId="77777777">
            <w:pPr>
              <w:rPr>
                <w:rStyle w:val="Italic"/>
                <w:rFonts w:asciiTheme="minorHAnsi" w:hAnsiTheme="minorHAnsi" w:cstheme="minorHAnsi"/>
                <w:b/>
                <w:bCs/>
                <w:sz w:val="22"/>
                <w:szCs w:val="22"/>
                <w:lang w:eastAsia="en-GB"/>
              </w:rPr>
            </w:pPr>
            <w:r w:rsidRPr="00944441">
              <w:rPr>
                <w:rStyle w:val="Italic"/>
                <w:rFonts w:asciiTheme="minorHAnsi" w:hAnsiTheme="minorHAnsi" w:cstheme="minorHAnsi"/>
                <w:b/>
                <w:bCs/>
                <w:sz w:val="22"/>
                <w:szCs w:val="22"/>
              </w:rPr>
              <w:t>Score of 0</w:t>
            </w:r>
          </w:p>
        </w:tc>
        <w:tc>
          <w:tcPr>
            <w:tcW w:w="2174" w:type="dxa"/>
            <w:shd w:val="clear" w:color="auto" w:fill="99CCFF"/>
            <w:tcMar/>
            <w:vAlign w:val="center"/>
            <w:hideMark/>
          </w:tcPr>
          <w:p w:rsidRPr="00944441" w:rsidR="00CA5FE0" w:rsidP="00A73E24" w:rsidRDefault="00CA5FE0" w14:paraId="3BA9BA86" w14:textId="77777777">
            <w:pPr>
              <w:rPr>
                <w:rStyle w:val="Italic"/>
                <w:rFonts w:asciiTheme="minorHAnsi" w:hAnsiTheme="minorHAnsi" w:cstheme="minorHAnsi"/>
                <w:b/>
                <w:bCs/>
                <w:sz w:val="22"/>
                <w:szCs w:val="22"/>
                <w:lang w:eastAsia="en-GB"/>
              </w:rPr>
            </w:pPr>
            <w:r w:rsidRPr="00944441">
              <w:rPr>
                <w:rStyle w:val="Italic"/>
                <w:rFonts w:asciiTheme="minorHAnsi" w:hAnsiTheme="minorHAnsi" w:cstheme="minorHAnsi"/>
                <w:b/>
                <w:bCs/>
                <w:sz w:val="22"/>
                <w:szCs w:val="22"/>
              </w:rPr>
              <w:t>Score of 1</w:t>
            </w:r>
          </w:p>
        </w:tc>
        <w:tc>
          <w:tcPr>
            <w:tcW w:w="2551" w:type="dxa"/>
            <w:shd w:val="clear" w:color="auto" w:fill="99CCFF"/>
            <w:tcMar/>
            <w:vAlign w:val="center"/>
            <w:hideMark/>
          </w:tcPr>
          <w:p w:rsidRPr="00944441" w:rsidR="00CA5FE0" w:rsidP="00A73E24" w:rsidRDefault="00CA5FE0" w14:paraId="79657F2B" w14:textId="77777777">
            <w:pPr>
              <w:rPr>
                <w:rStyle w:val="Italic"/>
                <w:rFonts w:asciiTheme="minorHAnsi" w:hAnsiTheme="minorHAnsi" w:cstheme="minorHAnsi"/>
                <w:b/>
                <w:bCs/>
                <w:sz w:val="22"/>
                <w:szCs w:val="22"/>
                <w:lang w:eastAsia="en-GB"/>
              </w:rPr>
            </w:pPr>
            <w:r w:rsidRPr="00944441">
              <w:rPr>
                <w:rStyle w:val="Italic"/>
                <w:rFonts w:asciiTheme="minorHAnsi" w:hAnsiTheme="minorHAnsi" w:cstheme="minorHAnsi"/>
                <w:b/>
                <w:bCs/>
                <w:sz w:val="22"/>
                <w:szCs w:val="22"/>
              </w:rPr>
              <w:t>Score of 2</w:t>
            </w:r>
          </w:p>
        </w:tc>
        <w:tc>
          <w:tcPr>
            <w:tcW w:w="2646" w:type="dxa"/>
            <w:shd w:val="clear" w:color="auto" w:fill="99CCFF"/>
            <w:tcMar/>
            <w:vAlign w:val="center"/>
            <w:hideMark/>
          </w:tcPr>
          <w:p w:rsidRPr="00944441" w:rsidR="00CA5FE0" w:rsidP="00A73E24" w:rsidRDefault="00CA5FE0" w14:paraId="45CC8251" w14:textId="77777777">
            <w:pPr>
              <w:rPr>
                <w:rStyle w:val="Italic"/>
                <w:rFonts w:asciiTheme="minorHAnsi" w:hAnsiTheme="minorHAnsi" w:cstheme="minorHAnsi"/>
                <w:b/>
                <w:bCs/>
                <w:sz w:val="22"/>
                <w:szCs w:val="22"/>
                <w:lang w:eastAsia="en-GB"/>
              </w:rPr>
            </w:pPr>
            <w:r w:rsidRPr="00944441">
              <w:rPr>
                <w:rStyle w:val="Italic"/>
                <w:rFonts w:asciiTheme="minorHAnsi" w:hAnsiTheme="minorHAnsi" w:cstheme="minorHAnsi"/>
                <w:b/>
                <w:bCs/>
                <w:sz w:val="22"/>
                <w:szCs w:val="22"/>
              </w:rPr>
              <w:t>Score of 3</w:t>
            </w:r>
          </w:p>
        </w:tc>
        <w:tc>
          <w:tcPr>
            <w:tcW w:w="2646" w:type="dxa"/>
            <w:shd w:val="clear" w:color="auto" w:fill="99CCFF"/>
            <w:tcMar/>
            <w:vAlign w:val="center"/>
            <w:hideMark/>
          </w:tcPr>
          <w:p w:rsidRPr="00944441" w:rsidR="00CA5FE0" w:rsidP="00A73E24" w:rsidRDefault="00CA5FE0" w14:paraId="51B03444" w14:textId="77777777">
            <w:pPr>
              <w:rPr>
                <w:rStyle w:val="Italic"/>
                <w:rFonts w:asciiTheme="minorHAnsi" w:hAnsiTheme="minorHAnsi" w:cstheme="minorHAnsi"/>
                <w:b/>
                <w:bCs/>
                <w:sz w:val="22"/>
                <w:szCs w:val="22"/>
                <w:lang w:eastAsia="en-GB"/>
              </w:rPr>
            </w:pPr>
            <w:r w:rsidRPr="00944441">
              <w:rPr>
                <w:rStyle w:val="Italic"/>
                <w:rFonts w:asciiTheme="minorHAnsi" w:hAnsiTheme="minorHAnsi" w:cstheme="minorHAnsi"/>
                <w:b/>
                <w:bCs/>
                <w:sz w:val="22"/>
                <w:szCs w:val="22"/>
              </w:rPr>
              <w:t>Score of 4</w:t>
            </w:r>
          </w:p>
        </w:tc>
        <w:tc>
          <w:tcPr>
            <w:tcW w:w="2646" w:type="dxa"/>
            <w:shd w:val="clear" w:color="auto" w:fill="99CCFF"/>
            <w:tcMar/>
            <w:vAlign w:val="center"/>
            <w:hideMark/>
          </w:tcPr>
          <w:p w:rsidRPr="00944441" w:rsidR="00CA5FE0" w:rsidP="00A73E24" w:rsidRDefault="00CA5FE0" w14:paraId="6FD2028C" w14:textId="77777777">
            <w:pPr>
              <w:rPr>
                <w:rStyle w:val="Italic"/>
                <w:rFonts w:asciiTheme="minorHAnsi" w:hAnsiTheme="minorHAnsi" w:cstheme="minorHAnsi"/>
                <w:b/>
                <w:bCs/>
                <w:sz w:val="22"/>
                <w:szCs w:val="22"/>
                <w:lang w:eastAsia="en-GB"/>
              </w:rPr>
            </w:pPr>
            <w:r w:rsidRPr="00944441">
              <w:rPr>
                <w:rStyle w:val="Italic"/>
                <w:rFonts w:asciiTheme="minorHAnsi" w:hAnsiTheme="minorHAnsi" w:cstheme="minorHAnsi"/>
                <w:b/>
                <w:bCs/>
                <w:sz w:val="22"/>
                <w:szCs w:val="22"/>
              </w:rPr>
              <w:t xml:space="preserve">Score of 5 </w:t>
            </w:r>
          </w:p>
        </w:tc>
      </w:tr>
      <w:tr w:rsidRPr="00F67C2F" w:rsidR="002C330A" w:rsidTr="09DD3B9C" w14:paraId="54D239A6" w14:textId="77777777">
        <w:trPr>
          <w:trHeight w:val="640"/>
        </w:trPr>
        <w:tc>
          <w:tcPr>
            <w:tcW w:w="562" w:type="dxa"/>
            <w:tcMar/>
          </w:tcPr>
          <w:p w:rsidRPr="00CA5FE0" w:rsidR="00CA5FE0" w:rsidP="00A73E24" w:rsidRDefault="00CA5FE0" w14:paraId="52EAE7E4" w14:textId="77777777">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1</w:t>
            </w:r>
          </w:p>
        </w:tc>
        <w:tc>
          <w:tcPr>
            <w:tcW w:w="2079" w:type="dxa"/>
            <w:shd w:val="clear" w:color="auto" w:fill="auto"/>
            <w:tcMar/>
          </w:tcPr>
          <w:p w:rsidRPr="00E43F9D" w:rsidR="00CA5FE0" w:rsidP="00A73E24" w:rsidRDefault="00800425" w14:paraId="58990497" w14:textId="022B16C8">
            <w:pPr>
              <w:rPr>
                <w:rStyle w:val="Italic"/>
                <w:rFonts w:asciiTheme="minorHAnsi" w:hAnsiTheme="minorHAnsi" w:cstheme="minorHAnsi"/>
                <w:i w:val="0"/>
                <w:iCs w:val="0"/>
                <w:sz w:val="22"/>
                <w:szCs w:val="22"/>
              </w:rPr>
            </w:pPr>
            <w:r w:rsidRPr="00E43F9D">
              <w:rPr>
                <w:rStyle w:val="Italic"/>
                <w:rFonts w:asciiTheme="minorHAnsi" w:hAnsiTheme="minorHAnsi" w:cstheme="minorHAnsi"/>
                <w:i w:val="0"/>
                <w:iCs w:val="0"/>
                <w:sz w:val="22"/>
                <w:szCs w:val="22"/>
              </w:rPr>
              <w:t>N</w:t>
            </w:r>
            <w:r w:rsidRPr="00E43F9D">
              <w:rPr>
                <w:rStyle w:val="Italic"/>
                <w:rFonts w:asciiTheme="minorHAnsi" w:hAnsiTheme="minorHAnsi"/>
                <w:i w:val="0"/>
                <w:iCs w:val="0"/>
                <w:sz w:val="22"/>
                <w:szCs w:val="22"/>
              </w:rPr>
              <w:t xml:space="preserve">o answer given </w:t>
            </w:r>
          </w:p>
        </w:tc>
        <w:tc>
          <w:tcPr>
            <w:tcW w:w="2174" w:type="dxa"/>
            <w:shd w:val="clear" w:color="auto" w:fill="F2F2F2" w:themeFill="background1" w:themeFillShade="F2"/>
            <w:tcMar/>
          </w:tcPr>
          <w:p w:rsidRPr="00E43F9D" w:rsidR="00CA5FE0" w:rsidP="00A73E24" w:rsidRDefault="00800425" w14:paraId="0151F7EA" w14:textId="7519098E">
            <w:pPr>
              <w:rPr>
                <w:rStyle w:val="Italic"/>
                <w:rFonts w:asciiTheme="minorHAnsi" w:hAnsiTheme="minorHAnsi" w:cstheme="minorHAnsi"/>
                <w:i w:val="0"/>
                <w:iCs w:val="0"/>
                <w:sz w:val="22"/>
                <w:szCs w:val="22"/>
              </w:rPr>
            </w:pPr>
            <w:r w:rsidRPr="00E43F9D">
              <w:rPr>
                <w:rStyle w:val="Italic"/>
                <w:rFonts w:asciiTheme="minorHAnsi" w:hAnsiTheme="minorHAnsi" w:cstheme="minorHAnsi"/>
                <w:i w:val="0"/>
                <w:iCs w:val="0"/>
                <w:sz w:val="22"/>
                <w:szCs w:val="22"/>
              </w:rPr>
              <w:t>V</w:t>
            </w:r>
            <w:r w:rsidRPr="00E43F9D">
              <w:rPr>
                <w:rStyle w:val="Italic"/>
                <w:rFonts w:asciiTheme="minorHAnsi" w:hAnsiTheme="minorHAnsi"/>
                <w:i w:val="0"/>
                <w:iCs w:val="0"/>
                <w:sz w:val="22"/>
                <w:szCs w:val="22"/>
              </w:rPr>
              <w:t>ery poor outline, no detail</w:t>
            </w:r>
          </w:p>
        </w:tc>
        <w:tc>
          <w:tcPr>
            <w:tcW w:w="2551" w:type="dxa"/>
            <w:shd w:val="clear" w:color="auto" w:fill="auto"/>
            <w:tcMar/>
          </w:tcPr>
          <w:p w:rsidRPr="0064002F" w:rsidR="00CA5FE0" w:rsidP="00A73E24" w:rsidRDefault="00800425" w14:paraId="40A0846E" w14:textId="2A2E4FA7">
            <w:pPr>
              <w:rPr>
                <w:rStyle w:val="Italic"/>
                <w:rFonts w:asciiTheme="minorHAnsi" w:hAnsiTheme="minorHAnsi" w:cstheme="minorHAnsi"/>
                <w:i w:val="0"/>
                <w:iCs w:val="0"/>
                <w:sz w:val="22"/>
                <w:szCs w:val="22"/>
              </w:rPr>
            </w:pPr>
            <w:r>
              <w:rPr>
                <w:rStyle w:val="Italic"/>
                <w:rFonts w:asciiTheme="minorHAnsi" w:hAnsiTheme="minorHAnsi" w:cstheme="minorHAnsi"/>
                <w:i w:val="0"/>
                <w:iCs w:val="0"/>
                <w:sz w:val="22"/>
                <w:szCs w:val="22"/>
              </w:rPr>
              <w:t>Poor outline, very little detail</w:t>
            </w:r>
          </w:p>
        </w:tc>
        <w:tc>
          <w:tcPr>
            <w:tcW w:w="2646" w:type="dxa"/>
            <w:shd w:val="clear" w:color="auto" w:fill="F2F2F2" w:themeFill="background1" w:themeFillShade="F2"/>
            <w:tcMar/>
          </w:tcPr>
          <w:p w:rsidRPr="0064002F" w:rsidR="00CA5FE0" w:rsidP="09DD3B9C" w:rsidRDefault="00800425" w14:paraId="09A2897C" w14:textId="4DE94EE0">
            <w:pPr>
              <w:rPr>
                <w:rStyle w:val="Italic"/>
                <w:rFonts w:ascii="Calibri" w:hAnsi="Calibri" w:cs="Calibri" w:asciiTheme="minorAscii" w:hAnsiTheme="minorAscii" w:cstheme="minorAscii"/>
                <w:i w:val="0"/>
                <w:iCs w:val="0"/>
                <w:sz w:val="22"/>
                <w:szCs w:val="22"/>
              </w:rPr>
            </w:pPr>
            <w:r w:rsidRPr="09DD3B9C" w:rsidR="00800425">
              <w:rPr>
                <w:rStyle w:val="Italic"/>
                <w:rFonts w:ascii="Calibri" w:hAnsi="Calibri" w:cs="Calibri" w:asciiTheme="minorAscii" w:hAnsiTheme="minorAscii" w:cstheme="minorAscii"/>
                <w:i w:val="0"/>
                <w:iCs w:val="0"/>
                <w:sz w:val="22"/>
                <w:szCs w:val="22"/>
              </w:rPr>
              <w:t>Outline presented but missing 2 or more of the areas covere</w:t>
            </w:r>
            <w:r w:rsidRPr="09DD3B9C" w:rsidR="6A4C56FA">
              <w:rPr>
                <w:rStyle w:val="Italic"/>
                <w:rFonts w:ascii="Calibri" w:hAnsi="Calibri" w:cs="Calibri" w:asciiTheme="minorAscii" w:hAnsiTheme="minorAscii" w:cstheme="minorAscii"/>
                <w:i w:val="0"/>
                <w:iCs w:val="0"/>
                <w:sz w:val="22"/>
                <w:szCs w:val="22"/>
              </w:rPr>
              <w:t>d</w:t>
            </w:r>
          </w:p>
        </w:tc>
        <w:tc>
          <w:tcPr>
            <w:tcW w:w="2646" w:type="dxa"/>
            <w:shd w:val="clear" w:color="auto" w:fill="auto"/>
            <w:tcMar/>
          </w:tcPr>
          <w:p w:rsidRPr="0064002F" w:rsidR="00CA5FE0" w:rsidP="09DD3B9C" w:rsidRDefault="00800425" w14:paraId="3B81129E" w14:textId="4586B78C">
            <w:pPr>
              <w:rPr>
                <w:rStyle w:val="Italic"/>
                <w:rFonts w:ascii="Calibri" w:hAnsi="Calibri" w:cs="Calibri" w:asciiTheme="minorAscii" w:hAnsiTheme="minorAscii" w:cstheme="minorAscii"/>
                <w:i w:val="0"/>
                <w:iCs w:val="0"/>
                <w:sz w:val="22"/>
                <w:szCs w:val="22"/>
              </w:rPr>
            </w:pPr>
            <w:r w:rsidRPr="09DD3B9C" w:rsidR="00800425">
              <w:rPr>
                <w:rStyle w:val="Italic"/>
                <w:rFonts w:ascii="Calibri" w:hAnsi="Calibri" w:cs="Calibri" w:asciiTheme="minorAscii" w:hAnsiTheme="minorAscii" w:cstheme="minorAscii"/>
                <w:i w:val="0"/>
                <w:iCs w:val="0"/>
                <w:sz w:val="22"/>
                <w:szCs w:val="22"/>
              </w:rPr>
              <w:t>Good outline presented (lacking some detail), covering all areas</w:t>
            </w:r>
            <w:r w:rsidRPr="09DD3B9C" w:rsidR="558343D0">
              <w:rPr>
                <w:rStyle w:val="Italic"/>
                <w:rFonts w:ascii="Calibri" w:hAnsi="Calibri" w:cs="Calibri" w:asciiTheme="minorAscii" w:hAnsiTheme="minorAscii" w:cstheme="minorAscii"/>
                <w:i w:val="0"/>
                <w:iCs w:val="0"/>
                <w:sz w:val="22"/>
                <w:szCs w:val="22"/>
              </w:rPr>
              <w:t>,</w:t>
            </w:r>
            <w:r w:rsidRPr="09DD3B9C" w:rsidR="00800425">
              <w:rPr>
                <w:rStyle w:val="Italic"/>
                <w:rFonts w:ascii="Calibri" w:hAnsi="Calibri" w:cs="Calibri" w:asciiTheme="minorAscii" w:hAnsiTheme="minorAscii" w:cstheme="minorAscii"/>
                <w:i w:val="0"/>
                <w:iCs w:val="0"/>
                <w:sz w:val="22"/>
                <w:szCs w:val="22"/>
              </w:rPr>
              <w:t xml:space="preserve"> </w:t>
            </w:r>
            <w:r w:rsidRPr="09DD3B9C" w:rsidR="67EA8218">
              <w:rPr>
                <w:rStyle w:val="Italic"/>
                <w:rFonts w:ascii="Calibri" w:hAnsi="Calibri" w:cs="Calibri" w:asciiTheme="minorAscii" w:hAnsiTheme="minorAscii" w:cstheme="minorAscii"/>
                <w:i w:val="0"/>
                <w:iCs w:val="0"/>
                <w:sz w:val="22"/>
                <w:szCs w:val="22"/>
              </w:rPr>
              <w:t xml:space="preserve">how </w:t>
            </w:r>
            <w:r w:rsidRPr="09DD3B9C" w:rsidR="00800425">
              <w:rPr>
                <w:rStyle w:val="Italic"/>
                <w:rFonts w:ascii="Calibri" w:hAnsi="Calibri" w:cs="Calibri" w:asciiTheme="minorAscii" w:hAnsiTheme="minorAscii" w:cstheme="minorAscii"/>
                <w:i w:val="0"/>
                <w:iCs w:val="0"/>
                <w:sz w:val="22"/>
                <w:szCs w:val="22"/>
              </w:rPr>
              <w:t xml:space="preserve">existing groundwork differentiated from other knowledge/data </w:t>
            </w:r>
          </w:p>
        </w:tc>
        <w:tc>
          <w:tcPr>
            <w:tcW w:w="2646" w:type="dxa"/>
            <w:shd w:val="clear" w:color="auto" w:fill="F2F2F2" w:themeFill="background1" w:themeFillShade="F2"/>
            <w:tcMar/>
          </w:tcPr>
          <w:p w:rsidRPr="0064002F" w:rsidR="00CA5FE0" w:rsidP="09DD3B9C" w:rsidRDefault="00800425" w14:paraId="61B4168E" w14:textId="4E1F4ABA">
            <w:pPr>
              <w:rPr>
                <w:rStyle w:val="Italic"/>
                <w:rFonts w:ascii="Calibri" w:hAnsi="Calibri" w:cs="Calibri" w:asciiTheme="minorAscii" w:hAnsiTheme="minorAscii" w:cstheme="minorAscii"/>
                <w:i w:val="0"/>
                <w:iCs w:val="0"/>
                <w:sz w:val="22"/>
                <w:szCs w:val="22"/>
              </w:rPr>
            </w:pPr>
            <w:r w:rsidRPr="09DD3B9C" w:rsidR="00800425">
              <w:rPr>
                <w:rStyle w:val="Italic"/>
                <w:rFonts w:ascii="Calibri" w:hAnsi="Calibri" w:cs="Calibri" w:asciiTheme="minorAscii" w:hAnsiTheme="minorAscii" w:cstheme="minorAscii"/>
                <w:i w:val="0"/>
                <w:iCs w:val="0"/>
                <w:sz w:val="22"/>
                <w:szCs w:val="22"/>
              </w:rPr>
              <w:t>Excellent and detailed outline presented, covering all areas</w:t>
            </w:r>
            <w:r w:rsidRPr="09DD3B9C" w:rsidR="18BE6A60">
              <w:rPr>
                <w:rStyle w:val="Italic"/>
                <w:rFonts w:ascii="Calibri" w:hAnsi="Calibri" w:cs="Calibri" w:asciiTheme="minorAscii" w:hAnsiTheme="minorAscii" w:cstheme="minorAscii"/>
                <w:i w:val="0"/>
                <w:iCs w:val="0"/>
                <w:sz w:val="22"/>
                <w:szCs w:val="22"/>
              </w:rPr>
              <w:t xml:space="preserve">, how </w:t>
            </w:r>
            <w:r w:rsidRPr="09DD3B9C" w:rsidR="00800425">
              <w:rPr>
                <w:rStyle w:val="Italic"/>
                <w:rFonts w:ascii="Calibri" w:hAnsi="Calibri" w:cs="Calibri" w:asciiTheme="minorAscii" w:hAnsiTheme="minorAscii" w:cstheme="minorAscii"/>
                <w:i w:val="0"/>
                <w:iCs w:val="0"/>
                <w:sz w:val="22"/>
                <w:szCs w:val="22"/>
              </w:rPr>
              <w:t xml:space="preserve">existing groundwork differentiated from other knowledge/data </w:t>
            </w:r>
          </w:p>
        </w:tc>
      </w:tr>
      <w:tr w:rsidRPr="00F67C2F" w:rsidR="002C330A" w:rsidTr="09DD3B9C" w14:paraId="7F9BAD36" w14:textId="77777777">
        <w:trPr>
          <w:trHeight w:val="963"/>
        </w:trPr>
        <w:tc>
          <w:tcPr>
            <w:tcW w:w="562" w:type="dxa"/>
            <w:tcMar/>
          </w:tcPr>
          <w:p w:rsidRPr="00CA5FE0" w:rsidR="00CA5FE0" w:rsidP="00A73E24" w:rsidRDefault="00CA5FE0" w14:paraId="1FFA7D02" w14:textId="77777777">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2</w:t>
            </w:r>
          </w:p>
        </w:tc>
        <w:tc>
          <w:tcPr>
            <w:tcW w:w="2079" w:type="dxa"/>
            <w:shd w:val="clear" w:color="auto" w:fill="auto"/>
            <w:tcMar/>
          </w:tcPr>
          <w:p w:rsidRPr="00CA5FE0" w:rsidR="00CA5FE0" w:rsidP="00A73E24" w:rsidRDefault="00CA5FE0" w14:paraId="679A7830" w14:textId="09F91C0D">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 xml:space="preserve">No data/knowledge gaps identified </w:t>
            </w:r>
          </w:p>
        </w:tc>
        <w:tc>
          <w:tcPr>
            <w:tcW w:w="2174" w:type="dxa"/>
            <w:shd w:val="clear" w:color="auto" w:fill="F2F2F2" w:themeFill="background1" w:themeFillShade="F2"/>
            <w:tcMar/>
          </w:tcPr>
          <w:p w:rsidRPr="00CA5FE0" w:rsidR="00CA5FE0" w:rsidP="00A73E24" w:rsidRDefault="00CA5FE0" w14:paraId="2C01A7B3" w14:textId="36778A91">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 xml:space="preserve">Very poor understanding of data/knowledge gaps but no plan for filling gaps </w:t>
            </w:r>
          </w:p>
        </w:tc>
        <w:tc>
          <w:tcPr>
            <w:tcW w:w="2551" w:type="dxa"/>
            <w:shd w:val="clear" w:color="auto" w:fill="auto"/>
            <w:tcMar/>
          </w:tcPr>
          <w:p w:rsidRPr="00CA5FE0" w:rsidR="00CA5FE0" w:rsidP="00A73E24" w:rsidRDefault="00CA5FE0" w14:paraId="568B44D5" w14:textId="36B3C4F4">
            <w:pPr>
              <w:rPr>
                <w:rStyle w:val="Italic"/>
                <w:rFonts w:asciiTheme="minorHAnsi" w:hAnsiTheme="minorHAnsi" w:cstheme="minorHAnsi"/>
                <w:i w:val="0"/>
                <w:iCs w:val="0"/>
                <w:sz w:val="22"/>
                <w:szCs w:val="22"/>
                <w:highlight w:val="yellow"/>
              </w:rPr>
            </w:pPr>
            <w:r w:rsidRPr="00CA5FE0">
              <w:rPr>
                <w:rStyle w:val="Italic"/>
                <w:rFonts w:asciiTheme="minorHAnsi" w:hAnsiTheme="minorHAnsi" w:cstheme="minorHAnsi"/>
                <w:i w:val="0"/>
                <w:iCs w:val="0"/>
                <w:sz w:val="22"/>
                <w:szCs w:val="22"/>
              </w:rPr>
              <w:t>Poor understanding of data/knowledge gaps very basic plan for filling gaps</w:t>
            </w:r>
          </w:p>
        </w:tc>
        <w:tc>
          <w:tcPr>
            <w:tcW w:w="2646" w:type="dxa"/>
            <w:shd w:val="clear" w:color="auto" w:fill="F2F2F2" w:themeFill="background1" w:themeFillShade="F2"/>
            <w:tcMar/>
          </w:tcPr>
          <w:p w:rsidRPr="00CA5FE0" w:rsidR="00CA5FE0" w:rsidP="00A73E24" w:rsidRDefault="00CA5FE0" w14:paraId="37DC922B" w14:textId="78DC0271">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Good understanding of data/knowledge gaps but a basic/not detailed plan for filling gaps</w:t>
            </w:r>
            <w:r w:rsidR="002C330A">
              <w:rPr>
                <w:rStyle w:val="Italic"/>
                <w:rFonts w:asciiTheme="minorHAnsi" w:hAnsiTheme="minorHAnsi" w:cstheme="minorHAnsi"/>
                <w:i w:val="0"/>
                <w:iCs w:val="0"/>
                <w:sz w:val="22"/>
                <w:szCs w:val="22"/>
              </w:rPr>
              <w:t xml:space="preserve">.  Limited or no analysis on how existing data fits with new data needed. </w:t>
            </w:r>
          </w:p>
        </w:tc>
        <w:tc>
          <w:tcPr>
            <w:tcW w:w="2646" w:type="dxa"/>
            <w:shd w:val="clear" w:color="auto" w:fill="auto"/>
            <w:tcMar/>
          </w:tcPr>
          <w:p w:rsidRPr="00CA5FE0" w:rsidR="00CA5FE0" w:rsidP="00A73E24" w:rsidRDefault="00CA5FE0" w14:paraId="23E05FF4" w14:textId="3DE795E5">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Good understanding of data/knowledge gaps with a plan for filling gaps but lacking detail (especially on analysis)</w:t>
            </w:r>
            <w:r w:rsidR="002C330A">
              <w:rPr>
                <w:rStyle w:val="Italic"/>
                <w:rFonts w:asciiTheme="minorHAnsi" w:hAnsiTheme="minorHAnsi" w:cstheme="minorHAnsi"/>
                <w:i w:val="0"/>
                <w:iCs w:val="0"/>
                <w:sz w:val="22"/>
                <w:szCs w:val="22"/>
              </w:rPr>
              <w:t xml:space="preserve">. Some analysis (lacking depth) of how existing data/knowledge fits with new data needed. </w:t>
            </w:r>
          </w:p>
        </w:tc>
        <w:tc>
          <w:tcPr>
            <w:tcW w:w="2646" w:type="dxa"/>
            <w:shd w:val="clear" w:color="auto" w:fill="F2F2F2" w:themeFill="background1" w:themeFillShade="F2"/>
            <w:tcMar/>
          </w:tcPr>
          <w:p w:rsidRPr="00CA5FE0" w:rsidR="00CA5FE0" w:rsidP="00A73E24" w:rsidRDefault="00CA5FE0" w14:paraId="71CDCF6E" w14:textId="1EFAA0E2">
            <w:pPr>
              <w:rPr>
                <w:rStyle w:val="Italic"/>
                <w:rFonts w:asciiTheme="minorHAnsi" w:hAnsiTheme="minorHAnsi" w:cstheme="minorHAnsi"/>
                <w:i w:val="0"/>
                <w:iCs w:val="0"/>
                <w:sz w:val="22"/>
                <w:szCs w:val="22"/>
              </w:rPr>
            </w:pPr>
            <w:r w:rsidRPr="00CA5FE0">
              <w:rPr>
                <w:rStyle w:val="Italic"/>
                <w:rFonts w:asciiTheme="minorHAnsi" w:hAnsiTheme="minorHAnsi" w:cstheme="minorHAnsi"/>
                <w:i w:val="0"/>
                <w:iCs w:val="0"/>
                <w:sz w:val="22"/>
                <w:szCs w:val="22"/>
              </w:rPr>
              <w:t>Excellent understanding of data/knowledge gaps with a detailed plan for filling gaps including a focus on data analysis</w:t>
            </w:r>
            <w:r w:rsidR="00800425">
              <w:rPr>
                <w:rStyle w:val="Italic"/>
                <w:rFonts w:asciiTheme="minorHAnsi" w:hAnsiTheme="minorHAnsi" w:cstheme="minorHAnsi"/>
                <w:i w:val="0"/>
                <w:iCs w:val="0"/>
                <w:sz w:val="22"/>
                <w:szCs w:val="22"/>
              </w:rPr>
              <w:t>.  A</w:t>
            </w:r>
            <w:r w:rsidR="002C330A">
              <w:rPr>
                <w:rStyle w:val="Italic"/>
                <w:rFonts w:asciiTheme="minorHAnsi" w:hAnsiTheme="minorHAnsi" w:cstheme="minorHAnsi"/>
                <w:i w:val="0"/>
                <w:iCs w:val="0"/>
                <w:sz w:val="22"/>
                <w:szCs w:val="22"/>
              </w:rPr>
              <w:t xml:space="preserve"> good</w:t>
            </w:r>
            <w:r w:rsidR="00800425">
              <w:rPr>
                <w:rStyle w:val="Italic"/>
                <w:rFonts w:asciiTheme="minorHAnsi" w:hAnsiTheme="minorHAnsi" w:cstheme="minorHAnsi"/>
                <w:i w:val="0"/>
                <w:iCs w:val="0"/>
                <w:sz w:val="22"/>
                <w:szCs w:val="22"/>
              </w:rPr>
              <w:t xml:space="preserve"> analysis of how existing data/knowledge fits with new data needed.</w:t>
            </w:r>
          </w:p>
        </w:tc>
      </w:tr>
      <w:tr w:rsidRPr="00F67C2F" w:rsidR="002C330A" w:rsidTr="09DD3B9C" w14:paraId="6C8B9A8B" w14:textId="77777777">
        <w:trPr>
          <w:trHeight w:val="1133"/>
        </w:trPr>
        <w:tc>
          <w:tcPr>
            <w:tcW w:w="562" w:type="dxa"/>
            <w:tcMar/>
          </w:tcPr>
          <w:p w:rsidRPr="00D41231" w:rsidR="00CA5FE0" w:rsidP="00A73E24" w:rsidRDefault="00CA5FE0" w14:paraId="1250F35F" w14:textId="77777777">
            <w:pPr>
              <w:rPr>
                <w:rStyle w:val="Italic"/>
                <w:rFonts w:asciiTheme="minorHAnsi" w:hAnsiTheme="minorHAnsi" w:cstheme="minorHAnsi"/>
                <w:i w:val="0"/>
                <w:iCs w:val="0"/>
                <w:sz w:val="22"/>
                <w:szCs w:val="22"/>
              </w:rPr>
            </w:pPr>
            <w:r w:rsidRPr="00D41231">
              <w:rPr>
                <w:rStyle w:val="Italic"/>
                <w:rFonts w:asciiTheme="minorHAnsi" w:hAnsiTheme="minorHAnsi" w:cstheme="minorHAnsi"/>
                <w:i w:val="0"/>
                <w:iCs w:val="0"/>
                <w:sz w:val="22"/>
                <w:szCs w:val="22"/>
              </w:rPr>
              <w:t>3</w:t>
            </w:r>
          </w:p>
        </w:tc>
        <w:tc>
          <w:tcPr>
            <w:tcW w:w="2079" w:type="dxa"/>
            <w:shd w:val="clear" w:color="auto" w:fill="auto"/>
            <w:tcMar/>
          </w:tcPr>
          <w:p w:rsidRPr="0064002F" w:rsidR="00CA5FE0" w:rsidP="00A73E24" w:rsidRDefault="00CA5FE0" w14:paraId="469535A4"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No </w:t>
            </w:r>
            <w:r>
              <w:rPr>
                <w:rStyle w:val="Italic"/>
                <w:rFonts w:asciiTheme="minorHAnsi" w:hAnsiTheme="minorHAnsi" w:cstheme="minorHAnsi"/>
                <w:i w:val="0"/>
                <w:iCs w:val="0"/>
                <w:sz w:val="22"/>
                <w:szCs w:val="22"/>
              </w:rPr>
              <w:t xml:space="preserve">research used </w:t>
            </w:r>
          </w:p>
        </w:tc>
        <w:tc>
          <w:tcPr>
            <w:tcW w:w="2174" w:type="dxa"/>
            <w:shd w:val="clear" w:color="auto" w:fill="F2F2F2" w:themeFill="background1" w:themeFillShade="F2"/>
            <w:tcMar/>
          </w:tcPr>
          <w:p w:rsidRPr="0064002F" w:rsidR="00CA5FE0" w:rsidP="00A73E24" w:rsidRDefault="00CA5FE0" w14:paraId="65379BE8" w14:textId="77777777">
            <w:pPr>
              <w:rPr>
                <w:rStyle w:val="Italic"/>
                <w:rFonts w:asciiTheme="minorHAnsi" w:hAnsiTheme="minorHAnsi" w:cstheme="minorHAnsi"/>
                <w:i w:val="0"/>
                <w:iCs w:val="0"/>
                <w:sz w:val="22"/>
                <w:szCs w:val="22"/>
              </w:rPr>
            </w:pPr>
            <w:r>
              <w:rPr>
                <w:rStyle w:val="Italic"/>
                <w:rFonts w:asciiTheme="minorHAnsi" w:hAnsiTheme="minorHAnsi" w:cstheme="minorHAnsi"/>
                <w:i w:val="0"/>
                <w:iCs w:val="0"/>
                <w:sz w:val="22"/>
                <w:szCs w:val="22"/>
              </w:rPr>
              <w:t xml:space="preserve">Very limited research used/irrelevant research used </w:t>
            </w:r>
          </w:p>
          <w:p w:rsidRPr="0064002F" w:rsidR="00CA5FE0" w:rsidP="00A73E24" w:rsidRDefault="00CA5FE0" w14:paraId="2165107D" w14:textId="77777777">
            <w:pPr>
              <w:rPr>
                <w:rStyle w:val="Italic"/>
                <w:rFonts w:asciiTheme="minorHAnsi" w:hAnsiTheme="minorHAnsi" w:cstheme="minorHAnsi"/>
                <w:i w:val="0"/>
                <w:iCs w:val="0"/>
                <w:sz w:val="22"/>
                <w:szCs w:val="22"/>
              </w:rPr>
            </w:pPr>
          </w:p>
        </w:tc>
        <w:tc>
          <w:tcPr>
            <w:tcW w:w="2551" w:type="dxa"/>
            <w:shd w:val="clear" w:color="auto" w:fill="auto"/>
            <w:tcMar/>
          </w:tcPr>
          <w:p w:rsidRPr="0064002F" w:rsidR="00CA5FE0" w:rsidP="00A73E24" w:rsidRDefault="00CA5FE0" w14:paraId="3D3652E4" w14:textId="77777777">
            <w:pPr>
              <w:rPr>
                <w:rStyle w:val="Italic"/>
                <w:rFonts w:asciiTheme="minorHAnsi" w:hAnsiTheme="minorHAnsi" w:cstheme="minorHAnsi"/>
                <w:i w:val="0"/>
                <w:iCs w:val="0"/>
                <w:sz w:val="22"/>
                <w:szCs w:val="22"/>
                <w:highlight w:val="yellow"/>
              </w:rPr>
            </w:pPr>
            <w:r w:rsidRPr="00C516B9">
              <w:rPr>
                <w:rStyle w:val="Italic"/>
                <w:rFonts w:asciiTheme="minorHAnsi" w:hAnsiTheme="minorHAnsi" w:cstheme="minorHAnsi"/>
                <w:i w:val="0"/>
                <w:iCs w:val="0"/>
                <w:sz w:val="22"/>
                <w:szCs w:val="22"/>
              </w:rPr>
              <w:t xml:space="preserve">Limited research used/mostly irrelevant/no link to thinking </w:t>
            </w:r>
          </w:p>
        </w:tc>
        <w:tc>
          <w:tcPr>
            <w:tcW w:w="2646" w:type="dxa"/>
            <w:shd w:val="clear" w:color="auto" w:fill="F2F2F2" w:themeFill="background1" w:themeFillShade="F2"/>
            <w:tcMar/>
          </w:tcPr>
          <w:p w:rsidRPr="0064002F" w:rsidR="00CA5FE0" w:rsidP="00A73E24" w:rsidRDefault="00CA5FE0" w14:paraId="6816D99B" w14:textId="77777777">
            <w:pPr>
              <w:rPr>
                <w:rStyle w:val="Italic"/>
                <w:rFonts w:asciiTheme="minorHAnsi" w:hAnsiTheme="minorHAnsi" w:cstheme="minorHAnsi"/>
                <w:i w:val="0"/>
                <w:iCs w:val="0"/>
                <w:sz w:val="22"/>
                <w:szCs w:val="22"/>
              </w:rPr>
            </w:pPr>
            <w:r>
              <w:rPr>
                <w:rStyle w:val="Italic"/>
                <w:rFonts w:asciiTheme="minorHAnsi" w:hAnsiTheme="minorHAnsi" w:cstheme="minorHAnsi"/>
                <w:i w:val="0"/>
                <w:iCs w:val="0"/>
                <w:sz w:val="22"/>
                <w:szCs w:val="22"/>
              </w:rPr>
              <w:t xml:space="preserve">Some research used/some relevance (maybe very out of date)/not clear how it’s been applied to thinking </w:t>
            </w:r>
          </w:p>
        </w:tc>
        <w:tc>
          <w:tcPr>
            <w:tcW w:w="2646" w:type="dxa"/>
            <w:shd w:val="clear" w:color="auto" w:fill="auto"/>
            <w:tcMar/>
          </w:tcPr>
          <w:p w:rsidRPr="0064002F" w:rsidR="00CA5FE0" w:rsidP="00A73E24" w:rsidRDefault="00CA5FE0" w14:paraId="4FA6F4E9" w14:textId="77777777">
            <w:pPr>
              <w:rPr>
                <w:rStyle w:val="Italic"/>
                <w:rFonts w:asciiTheme="minorHAnsi" w:hAnsiTheme="minorHAnsi" w:cstheme="minorHAnsi"/>
                <w:i w:val="0"/>
                <w:iCs w:val="0"/>
                <w:sz w:val="22"/>
                <w:szCs w:val="22"/>
              </w:rPr>
            </w:pPr>
            <w:r>
              <w:rPr>
                <w:rStyle w:val="Italic"/>
                <w:rFonts w:asciiTheme="minorHAnsi" w:hAnsiTheme="minorHAnsi" w:cstheme="minorHAnsi"/>
                <w:i w:val="0"/>
                <w:iCs w:val="0"/>
                <w:sz w:val="22"/>
                <w:szCs w:val="22"/>
              </w:rPr>
              <w:t>Good selection of research used/up to date and relevant. Demonstrating a good grasp of existing thinking</w:t>
            </w:r>
          </w:p>
        </w:tc>
        <w:tc>
          <w:tcPr>
            <w:tcW w:w="2646" w:type="dxa"/>
            <w:shd w:val="clear" w:color="auto" w:fill="F2F2F2" w:themeFill="background1" w:themeFillShade="F2"/>
            <w:tcMar/>
          </w:tcPr>
          <w:p w:rsidRPr="0064002F" w:rsidR="00CA5FE0" w:rsidP="00A73E24" w:rsidRDefault="00CA5FE0" w14:paraId="530E742C" w14:textId="77777777">
            <w:pPr>
              <w:rPr>
                <w:rStyle w:val="Italic"/>
                <w:rFonts w:asciiTheme="minorHAnsi" w:hAnsiTheme="minorHAnsi" w:cstheme="minorHAnsi"/>
                <w:i w:val="0"/>
                <w:iCs w:val="0"/>
                <w:sz w:val="22"/>
                <w:szCs w:val="22"/>
              </w:rPr>
            </w:pPr>
            <w:r>
              <w:rPr>
                <w:rStyle w:val="Italic"/>
                <w:rFonts w:asciiTheme="minorHAnsi" w:hAnsiTheme="minorHAnsi" w:cstheme="minorHAnsi"/>
                <w:i w:val="0"/>
                <w:iCs w:val="0"/>
                <w:sz w:val="22"/>
                <w:szCs w:val="22"/>
              </w:rPr>
              <w:t>Excellent selection used/up to date and relevant. Demonstrating an excellent grasp of existing thinking and how it shapes design of supply chain activities</w:t>
            </w:r>
          </w:p>
        </w:tc>
      </w:tr>
      <w:tr w:rsidR="09DD3B9C" w:rsidTr="09DD3B9C" w14:paraId="3E017850">
        <w:trPr>
          <w:trHeight w:val="1133"/>
        </w:trPr>
        <w:tc>
          <w:tcPr>
            <w:tcW w:w="562" w:type="dxa"/>
            <w:tcMar/>
          </w:tcPr>
          <w:p w:rsidR="30119656" w:rsidP="09DD3B9C" w:rsidRDefault="30119656" w14:paraId="14617DA8" w14:textId="2E939FD8">
            <w:pPr>
              <w:pStyle w:val="Normal"/>
              <w:rPr>
                <w:rStyle w:val="Italic"/>
                <w:rFonts w:ascii="Calibri" w:hAnsi="Calibri" w:cs="Calibri" w:asciiTheme="minorAscii" w:hAnsiTheme="minorAscii" w:cstheme="minorAscii"/>
                <w:i w:val="0"/>
                <w:iCs w:val="0"/>
                <w:sz w:val="22"/>
                <w:szCs w:val="22"/>
              </w:rPr>
            </w:pPr>
            <w:r w:rsidRPr="09DD3B9C" w:rsidR="30119656">
              <w:rPr>
                <w:rStyle w:val="Italic"/>
                <w:rFonts w:ascii="Calibri" w:hAnsi="Calibri" w:cs="Calibri" w:asciiTheme="minorAscii" w:hAnsiTheme="minorAscii" w:cstheme="minorAscii"/>
                <w:i w:val="0"/>
                <w:iCs w:val="0"/>
                <w:sz w:val="22"/>
                <w:szCs w:val="22"/>
              </w:rPr>
              <w:t>4</w:t>
            </w:r>
          </w:p>
        </w:tc>
        <w:tc>
          <w:tcPr>
            <w:tcW w:w="2079" w:type="dxa"/>
            <w:shd w:val="clear" w:color="auto" w:fill="auto"/>
            <w:tcMar/>
          </w:tcPr>
          <w:p w:rsidR="30119656" w:rsidP="09DD3B9C" w:rsidRDefault="30119656" w14:paraId="7A9E768F" w14:textId="54D88A50">
            <w:pPr>
              <w:pStyle w:val="Normal"/>
              <w:rPr>
                <w:rStyle w:val="Italic"/>
                <w:rFonts w:ascii="Calibri" w:hAnsi="Calibri" w:cs="Calibri" w:asciiTheme="minorAscii" w:hAnsiTheme="minorAscii" w:cstheme="minorAscii"/>
                <w:i w:val="0"/>
                <w:iCs w:val="0"/>
                <w:sz w:val="22"/>
                <w:szCs w:val="22"/>
              </w:rPr>
            </w:pPr>
            <w:r w:rsidRPr="09DD3B9C" w:rsidR="30119656">
              <w:rPr>
                <w:rStyle w:val="Italic"/>
                <w:rFonts w:ascii="Calibri" w:hAnsi="Calibri" w:cs="Calibri" w:asciiTheme="minorAscii" w:hAnsiTheme="minorAscii" w:cstheme="minorAscii"/>
                <w:i w:val="0"/>
                <w:iCs w:val="0"/>
                <w:sz w:val="22"/>
                <w:szCs w:val="22"/>
              </w:rPr>
              <w:t>No outline of business model to be used, finance model for customers/users or details of leveraging other finance</w:t>
            </w:r>
          </w:p>
        </w:tc>
        <w:tc>
          <w:tcPr>
            <w:tcW w:w="2174" w:type="dxa"/>
            <w:shd w:val="clear" w:color="auto" w:fill="F2F2F2" w:themeFill="background1" w:themeFillShade="F2"/>
            <w:tcMar/>
          </w:tcPr>
          <w:p w:rsidR="1CD5BBA9" w:rsidP="09DD3B9C" w:rsidRDefault="1CD5BBA9" w14:paraId="1952807B" w14:textId="3CF44781">
            <w:pPr>
              <w:pStyle w:val="Normal"/>
              <w:rPr>
                <w:rStyle w:val="Italic"/>
                <w:rFonts w:ascii="Calibri" w:hAnsi="Calibri" w:cs="Calibri" w:asciiTheme="minorAscii" w:hAnsiTheme="minorAscii" w:cstheme="minorAscii"/>
                <w:i w:val="0"/>
                <w:iCs w:val="0"/>
                <w:sz w:val="22"/>
                <w:szCs w:val="22"/>
              </w:rPr>
            </w:pPr>
            <w:r w:rsidRPr="09DD3B9C" w:rsidR="1CD5BBA9">
              <w:rPr>
                <w:rStyle w:val="Italic"/>
                <w:rFonts w:ascii="Calibri" w:hAnsi="Calibri" w:cs="Calibri" w:asciiTheme="minorAscii" w:hAnsiTheme="minorAscii" w:cstheme="minorAscii"/>
                <w:i w:val="0"/>
                <w:iCs w:val="0"/>
                <w:sz w:val="22"/>
                <w:szCs w:val="22"/>
              </w:rPr>
              <w:t>Very limited outline of business model to be used, finance model for customers/users or details of leveraging other finance</w:t>
            </w:r>
          </w:p>
          <w:p w:rsidR="09DD3B9C" w:rsidP="09DD3B9C" w:rsidRDefault="09DD3B9C" w14:paraId="33AFD879" w14:textId="31BE4CEA">
            <w:pPr>
              <w:pStyle w:val="Normal"/>
              <w:rPr>
                <w:rStyle w:val="Italic"/>
                <w:rFonts w:ascii="Calibri" w:hAnsi="Calibri" w:cs="Calibri" w:asciiTheme="minorAscii" w:hAnsiTheme="minorAscii" w:cstheme="minorAscii"/>
                <w:i w:val="0"/>
                <w:iCs w:val="0"/>
                <w:sz w:val="22"/>
                <w:szCs w:val="22"/>
              </w:rPr>
            </w:pPr>
          </w:p>
        </w:tc>
        <w:tc>
          <w:tcPr>
            <w:tcW w:w="2551" w:type="dxa"/>
            <w:shd w:val="clear" w:color="auto" w:fill="auto"/>
            <w:tcMar/>
          </w:tcPr>
          <w:p w:rsidR="1CD5BBA9" w:rsidP="09DD3B9C" w:rsidRDefault="1CD5BBA9" w14:paraId="70D1205A" w14:textId="26F37428">
            <w:pPr>
              <w:pStyle w:val="Normal"/>
              <w:rPr>
                <w:rStyle w:val="Italic"/>
                <w:rFonts w:ascii="Calibri" w:hAnsi="Calibri" w:cs="Calibri" w:asciiTheme="minorAscii" w:hAnsiTheme="minorAscii" w:cstheme="minorAscii"/>
                <w:i w:val="0"/>
                <w:iCs w:val="0"/>
                <w:sz w:val="22"/>
                <w:szCs w:val="22"/>
              </w:rPr>
            </w:pPr>
            <w:r w:rsidRPr="09DD3B9C" w:rsidR="1CD5BBA9">
              <w:rPr>
                <w:rStyle w:val="Italic"/>
                <w:rFonts w:ascii="Calibri" w:hAnsi="Calibri" w:cs="Calibri" w:asciiTheme="minorAscii" w:hAnsiTheme="minorAscii" w:cstheme="minorAscii"/>
                <w:i w:val="0"/>
                <w:iCs w:val="0"/>
                <w:sz w:val="22"/>
                <w:szCs w:val="22"/>
              </w:rPr>
              <w:t>Limited outline of business model to be used, finance model for customers/users or details of leveraging other finance</w:t>
            </w:r>
          </w:p>
          <w:p w:rsidR="09DD3B9C" w:rsidP="09DD3B9C" w:rsidRDefault="09DD3B9C" w14:paraId="5D1E48A1" w14:textId="70B0B059">
            <w:pPr>
              <w:pStyle w:val="Normal"/>
              <w:rPr>
                <w:rStyle w:val="Italic"/>
                <w:rFonts w:ascii="Calibri" w:hAnsi="Calibri" w:cs="Calibri" w:asciiTheme="minorAscii" w:hAnsiTheme="minorAscii" w:cstheme="minorAscii"/>
                <w:i w:val="0"/>
                <w:iCs w:val="0"/>
                <w:sz w:val="22"/>
                <w:szCs w:val="22"/>
              </w:rPr>
            </w:pPr>
          </w:p>
        </w:tc>
        <w:tc>
          <w:tcPr>
            <w:tcW w:w="2646" w:type="dxa"/>
            <w:shd w:val="clear" w:color="auto" w:fill="F2F2F2" w:themeFill="background1" w:themeFillShade="F2"/>
            <w:tcMar/>
          </w:tcPr>
          <w:p w:rsidR="1CD5BBA9" w:rsidP="09DD3B9C" w:rsidRDefault="1CD5BBA9" w14:paraId="36AD961C" w14:textId="74C13B4C">
            <w:pPr>
              <w:pStyle w:val="Normal"/>
              <w:rPr>
                <w:rStyle w:val="Italic"/>
                <w:rFonts w:ascii="Calibri" w:hAnsi="Calibri" w:cs="Calibri" w:asciiTheme="minorAscii" w:hAnsiTheme="minorAscii" w:cstheme="minorAscii"/>
                <w:i w:val="0"/>
                <w:iCs w:val="0"/>
                <w:sz w:val="22"/>
                <w:szCs w:val="22"/>
              </w:rPr>
            </w:pPr>
            <w:r w:rsidRPr="09DD3B9C" w:rsidR="1CD5BBA9">
              <w:rPr>
                <w:rStyle w:val="Italic"/>
                <w:rFonts w:ascii="Calibri" w:hAnsi="Calibri" w:cs="Calibri" w:asciiTheme="minorAscii" w:hAnsiTheme="minorAscii" w:cstheme="minorAscii"/>
                <w:i w:val="0"/>
                <w:iCs w:val="0"/>
                <w:sz w:val="22"/>
                <w:szCs w:val="22"/>
              </w:rPr>
              <w:t>Some outline of business model to be used, finance model for customers/users or details of levera</w:t>
            </w:r>
            <w:r w:rsidRPr="09DD3B9C" w:rsidR="1CD5BBA9">
              <w:rPr>
                <w:rStyle w:val="Italic"/>
                <w:rFonts w:ascii="Calibri" w:hAnsi="Calibri" w:cs="Calibri" w:asciiTheme="minorAscii" w:hAnsiTheme="minorAscii" w:cstheme="minorAscii"/>
                <w:i w:val="0"/>
                <w:iCs w:val="0"/>
                <w:sz w:val="22"/>
                <w:szCs w:val="22"/>
              </w:rPr>
              <w:t>ging other</w:t>
            </w:r>
            <w:r w:rsidRPr="09DD3B9C" w:rsidR="1CD5BBA9">
              <w:rPr>
                <w:rStyle w:val="Italic"/>
                <w:rFonts w:ascii="Calibri" w:hAnsi="Calibri" w:cs="Calibri" w:asciiTheme="minorAscii" w:hAnsiTheme="minorAscii" w:cstheme="minorAscii"/>
                <w:i w:val="0"/>
                <w:iCs w:val="0"/>
                <w:sz w:val="22"/>
                <w:szCs w:val="22"/>
              </w:rPr>
              <w:t xml:space="preserve"> finance</w:t>
            </w:r>
          </w:p>
          <w:p w:rsidR="09DD3B9C" w:rsidP="09DD3B9C" w:rsidRDefault="09DD3B9C" w14:paraId="7118D97E" w14:textId="615FC39A">
            <w:pPr>
              <w:pStyle w:val="Normal"/>
              <w:rPr>
                <w:rStyle w:val="Italic"/>
                <w:rFonts w:ascii="Calibri" w:hAnsi="Calibri" w:cs="Calibri" w:asciiTheme="minorAscii" w:hAnsiTheme="minorAscii" w:cstheme="minorAscii"/>
                <w:i w:val="0"/>
                <w:iCs w:val="0"/>
                <w:sz w:val="22"/>
                <w:szCs w:val="22"/>
              </w:rPr>
            </w:pPr>
          </w:p>
        </w:tc>
        <w:tc>
          <w:tcPr>
            <w:tcW w:w="2646" w:type="dxa"/>
            <w:shd w:val="clear" w:color="auto" w:fill="auto"/>
            <w:tcMar/>
          </w:tcPr>
          <w:p w:rsidR="1CD5BBA9" w:rsidP="09DD3B9C" w:rsidRDefault="1CD5BBA9" w14:paraId="24FC1EB2" w14:textId="4BD4A7CF">
            <w:pPr>
              <w:pStyle w:val="Normal"/>
              <w:rPr>
                <w:rStyle w:val="Italic"/>
                <w:rFonts w:ascii="Calibri" w:hAnsi="Calibri" w:cs="Calibri" w:asciiTheme="minorAscii" w:hAnsiTheme="minorAscii" w:cstheme="minorAscii"/>
                <w:i w:val="0"/>
                <w:iCs w:val="0"/>
                <w:sz w:val="22"/>
                <w:szCs w:val="22"/>
              </w:rPr>
            </w:pPr>
            <w:r w:rsidRPr="09DD3B9C" w:rsidR="1CD5BBA9">
              <w:rPr>
                <w:rStyle w:val="Italic"/>
                <w:rFonts w:ascii="Calibri" w:hAnsi="Calibri" w:cs="Calibri" w:asciiTheme="minorAscii" w:hAnsiTheme="minorAscii" w:cstheme="minorAscii"/>
                <w:i w:val="0"/>
                <w:iCs w:val="0"/>
                <w:sz w:val="22"/>
                <w:szCs w:val="22"/>
              </w:rPr>
              <w:t xml:space="preserve">Good outline of business model to be used, finance model for customers/users or details of </w:t>
            </w:r>
            <w:r w:rsidRPr="09DD3B9C" w:rsidR="1CD5BBA9">
              <w:rPr>
                <w:rStyle w:val="Italic"/>
                <w:rFonts w:ascii="Calibri" w:hAnsi="Calibri" w:cs="Calibri" w:asciiTheme="minorAscii" w:hAnsiTheme="minorAscii" w:cstheme="minorAscii"/>
                <w:i w:val="0"/>
                <w:iCs w:val="0"/>
                <w:sz w:val="22"/>
                <w:szCs w:val="22"/>
              </w:rPr>
              <w:t>leveraging</w:t>
            </w:r>
            <w:r w:rsidRPr="09DD3B9C" w:rsidR="1CD5BBA9">
              <w:rPr>
                <w:rStyle w:val="Italic"/>
                <w:rFonts w:ascii="Calibri" w:hAnsi="Calibri" w:cs="Calibri" w:asciiTheme="minorAscii" w:hAnsiTheme="minorAscii" w:cstheme="minorAscii"/>
                <w:i w:val="0"/>
                <w:iCs w:val="0"/>
                <w:sz w:val="22"/>
                <w:szCs w:val="22"/>
              </w:rPr>
              <w:t xml:space="preserve"> other finance</w:t>
            </w:r>
          </w:p>
          <w:p w:rsidR="09DD3B9C" w:rsidP="09DD3B9C" w:rsidRDefault="09DD3B9C" w14:paraId="2707AF64" w14:textId="472BEC42">
            <w:pPr>
              <w:pStyle w:val="Normal"/>
              <w:rPr>
                <w:rStyle w:val="Italic"/>
                <w:rFonts w:ascii="Calibri" w:hAnsi="Calibri" w:cs="Calibri" w:asciiTheme="minorAscii" w:hAnsiTheme="minorAscii" w:cstheme="minorAscii"/>
                <w:i w:val="0"/>
                <w:iCs w:val="0"/>
                <w:sz w:val="22"/>
                <w:szCs w:val="22"/>
              </w:rPr>
            </w:pPr>
          </w:p>
        </w:tc>
        <w:tc>
          <w:tcPr>
            <w:tcW w:w="2646" w:type="dxa"/>
            <w:shd w:val="clear" w:color="auto" w:fill="F2F2F2" w:themeFill="background1" w:themeFillShade="F2"/>
            <w:tcMar/>
          </w:tcPr>
          <w:p w:rsidR="1CD5BBA9" w:rsidP="09DD3B9C" w:rsidRDefault="1CD5BBA9" w14:paraId="5FB58E2B" w14:textId="1D06149E">
            <w:pPr>
              <w:pStyle w:val="Normal"/>
              <w:rPr>
                <w:rStyle w:val="Italic"/>
                <w:rFonts w:ascii="Calibri" w:hAnsi="Calibri" w:cs="Calibri" w:asciiTheme="minorAscii" w:hAnsiTheme="minorAscii" w:cstheme="minorAscii"/>
                <w:i w:val="0"/>
                <w:iCs w:val="0"/>
                <w:sz w:val="22"/>
                <w:szCs w:val="22"/>
              </w:rPr>
            </w:pPr>
            <w:r w:rsidRPr="09DD3B9C" w:rsidR="1CD5BBA9">
              <w:rPr>
                <w:rStyle w:val="Italic"/>
                <w:rFonts w:ascii="Calibri" w:hAnsi="Calibri" w:cs="Calibri" w:asciiTheme="minorAscii" w:hAnsiTheme="minorAscii" w:cstheme="minorAscii"/>
                <w:i w:val="0"/>
                <w:iCs w:val="0"/>
                <w:sz w:val="22"/>
                <w:szCs w:val="22"/>
              </w:rPr>
              <w:t xml:space="preserve">Very good outline of business model to be used, finance model for customers/users or details of </w:t>
            </w:r>
            <w:r w:rsidRPr="09DD3B9C" w:rsidR="1CD5BBA9">
              <w:rPr>
                <w:rStyle w:val="Italic"/>
                <w:rFonts w:ascii="Calibri" w:hAnsi="Calibri" w:cs="Calibri" w:asciiTheme="minorAscii" w:hAnsiTheme="minorAscii" w:cstheme="minorAscii"/>
                <w:i w:val="0"/>
                <w:iCs w:val="0"/>
                <w:sz w:val="22"/>
                <w:szCs w:val="22"/>
              </w:rPr>
              <w:t>leveraging</w:t>
            </w:r>
            <w:r w:rsidRPr="09DD3B9C" w:rsidR="1CD5BBA9">
              <w:rPr>
                <w:rStyle w:val="Italic"/>
                <w:rFonts w:ascii="Calibri" w:hAnsi="Calibri" w:cs="Calibri" w:asciiTheme="minorAscii" w:hAnsiTheme="minorAscii" w:cstheme="minorAscii"/>
                <w:i w:val="0"/>
                <w:iCs w:val="0"/>
                <w:sz w:val="22"/>
                <w:szCs w:val="22"/>
              </w:rPr>
              <w:t xml:space="preserve"> other finance</w:t>
            </w:r>
          </w:p>
          <w:p w:rsidR="09DD3B9C" w:rsidP="09DD3B9C" w:rsidRDefault="09DD3B9C" w14:paraId="7465A92A" w14:textId="5CB1A734">
            <w:pPr>
              <w:pStyle w:val="Normal"/>
              <w:rPr>
                <w:rStyle w:val="Italic"/>
                <w:rFonts w:ascii="Calibri" w:hAnsi="Calibri" w:cs="Calibri" w:asciiTheme="minorAscii" w:hAnsiTheme="minorAscii" w:cstheme="minorAscii"/>
                <w:i w:val="0"/>
                <w:iCs w:val="0"/>
                <w:sz w:val="22"/>
                <w:szCs w:val="22"/>
              </w:rPr>
            </w:pPr>
          </w:p>
        </w:tc>
      </w:tr>
      <w:tr w:rsidRPr="00F67C2F" w:rsidR="002C330A" w:rsidTr="09DD3B9C" w14:paraId="0F818363" w14:textId="77777777">
        <w:trPr>
          <w:trHeight w:val="1673"/>
        </w:trPr>
        <w:tc>
          <w:tcPr>
            <w:tcW w:w="562" w:type="dxa"/>
            <w:tcMar/>
          </w:tcPr>
          <w:p w:rsidRPr="00D41231" w:rsidR="00CA5FE0" w:rsidP="09DD3B9C" w:rsidRDefault="00CA5FE0" w14:paraId="42B4A92D" w14:textId="4B415560">
            <w:pPr>
              <w:rPr>
                <w:rStyle w:val="Italic"/>
                <w:rFonts w:ascii="Calibri" w:hAnsi="Calibri" w:cs="Calibri" w:asciiTheme="minorAscii" w:hAnsiTheme="minorAscii" w:cstheme="minorAscii"/>
                <w:i w:val="0"/>
                <w:iCs w:val="0"/>
                <w:sz w:val="22"/>
                <w:szCs w:val="22"/>
              </w:rPr>
            </w:pPr>
            <w:r w:rsidRPr="09DD3B9C" w:rsidR="218B8380">
              <w:rPr>
                <w:rStyle w:val="Italic"/>
                <w:rFonts w:ascii="Calibri" w:hAnsi="Calibri" w:cs="Calibri" w:asciiTheme="minorAscii" w:hAnsiTheme="minorAscii" w:cstheme="minorAscii"/>
                <w:i w:val="0"/>
                <w:iCs w:val="0"/>
                <w:sz w:val="22"/>
                <w:szCs w:val="22"/>
              </w:rPr>
              <w:t>5</w:t>
            </w:r>
          </w:p>
        </w:tc>
        <w:tc>
          <w:tcPr>
            <w:tcW w:w="2079" w:type="dxa"/>
            <w:shd w:val="clear" w:color="auto" w:fill="auto"/>
            <w:tcMar/>
          </w:tcPr>
          <w:p w:rsidRPr="0064002F" w:rsidR="00CA5FE0" w:rsidP="00A73E24" w:rsidRDefault="00CA5FE0" w14:paraId="27CB05BB"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No project plan/Gantt chart/no risk analysis/weak team</w:t>
            </w:r>
          </w:p>
          <w:p w:rsidRPr="0064002F" w:rsidR="00CA5FE0" w:rsidP="00A73E24" w:rsidRDefault="00CA5FE0" w14:paraId="32A79D5E" w14:textId="77777777">
            <w:pPr>
              <w:rPr>
                <w:rStyle w:val="Italic"/>
                <w:rFonts w:asciiTheme="minorHAnsi" w:hAnsiTheme="minorHAnsi" w:cstheme="minorHAnsi"/>
                <w:i w:val="0"/>
                <w:iCs w:val="0"/>
                <w:sz w:val="22"/>
                <w:szCs w:val="22"/>
              </w:rPr>
            </w:pPr>
          </w:p>
        </w:tc>
        <w:tc>
          <w:tcPr>
            <w:tcW w:w="2174" w:type="dxa"/>
            <w:shd w:val="clear" w:color="auto" w:fill="F2F2F2" w:themeFill="background1" w:themeFillShade="F2"/>
            <w:tcMar/>
          </w:tcPr>
          <w:p w:rsidRPr="0064002F" w:rsidR="00CA5FE0" w:rsidP="00A73E24" w:rsidRDefault="00CA5FE0" w14:paraId="634CEF18"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Limited project plan/weak Gantt chart/ no risk analysis/weak team</w:t>
            </w:r>
          </w:p>
          <w:p w:rsidRPr="0064002F" w:rsidR="00CA5FE0" w:rsidP="00A73E24" w:rsidRDefault="00CA5FE0" w14:paraId="197D64A8" w14:textId="77777777">
            <w:pPr>
              <w:rPr>
                <w:rStyle w:val="Italic"/>
                <w:rFonts w:asciiTheme="minorHAnsi" w:hAnsiTheme="minorHAnsi" w:cstheme="minorHAnsi"/>
                <w:i w:val="0"/>
                <w:iCs w:val="0"/>
                <w:sz w:val="22"/>
                <w:szCs w:val="22"/>
              </w:rPr>
            </w:pPr>
          </w:p>
        </w:tc>
        <w:tc>
          <w:tcPr>
            <w:tcW w:w="2551" w:type="dxa"/>
            <w:shd w:val="clear" w:color="auto" w:fill="auto"/>
            <w:tcMar/>
          </w:tcPr>
          <w:p w:rsidRPr="0064002F" w:rsidR="00CA5FE0" w:rsidP="00A73E24" w:rsidRDefault="00CA5FE0" w14:paraId="7A8B3AF3"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Unrealistic project plan/Gantt chart/very basic risk analysis/weak team</w:t>
            </w:r>
          </w:p>
          <w:p w:rsidRPr="0064002F" w:rsidR="00CA5FE0" w:rsidP="00A73E24" w:rsidRDefault="00CA5FE0" w14:paraId="4A6165C7" w14:textId="77777777">
            <w:pPr>
              <w:rPr>
                <w:rStyle w:val="Italic"/>
                <w:rFonts w:asciiTheme="minorHAnsi" w:hAnsiTheme="minorHAnsi" w:cstheme="minorHAnsi"/>
                <w:i w:val="0"/>
                <w:iCs w:val="0"/>
                <w:sz w:val="22"/>
                <w:szCs w:val="22"/>
                <w:highlight w:val="yellow"/>
              </w:rPr>
            </w:pPr>
          </w:p>
        </w:tc>
        <w:tc>
          <w:tcPr>
            <w:tcW w:w="2646" w:type="dxa"/>
            <w:shd w:val="clear" w:color="auto" w:fill="F2F2F2" w:themeFill="background1" w:themeFillShade="F2"/>
            <w:tcMar/>
          </w:tcPr>
          <w:p w:rsidRPr="0064002F" w:rsidR="00CA5FE0" w:rsidP="00A73E24" w:rsidRDefault="00CA5FE0" w14:paraId="158A538B"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Realistic project plan/Gantt chart/basic risks analysis but no plans to mitigate/reasonable team </w:t>
            </w:r>
          </w:p>
        </w:tc>
        <w:tc>
          <w:tcPr>
            <w:tcW w:w="2646" w:type="dxa"/>
            <w:shd w:val="clear" w:color="auto" w:fill="auto"/>
            <w:tcMar/>
          </w:tcPr>
          <w:p w:rsidRPr="0064002F" w:rsidR="00CA5FE0" w:rsidP="00A73E24" w:rsidRDefault="00CA5FE0" w14:paraId="76B3C393"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Detailed </w:t>
            </w:r>
            <w:r w:rsidRPr="0064002F">
              <w:rPr>
                <w:rStyle w:val="Italic"/>
                <w:rFonts w:asciiTheme="minorHAnsi" w:hAnsiTheme="minorHAnsi" w:cstheme="minorHAnsi"/>
                <w:b/>
                <w:bCs/>
                <w:i w:val="0"/>
                <w:iCs w:val="0"/>
                <w:sz w:val="22"/>
                <w:szCs w:val="22"/>
              </w:rPr>
              <w:t>and</w:t>
            </w:r>
            <w:r w:rsidRPr="0064002F">
              <w:rPr>
                <w:rStyle w:val="Italic"/>
                <w:rFonts w:asciiTheme="minorHAnsi" w:hAnsiTheme="minorHAnsi" w:cstheme="minorHAnsi"/>
                <w:i w:val="0"/>
                <w:iCs w:val="0"/>
                <w:sz w:val="22"/>
                <w:szCs w:val="22"/>
              </w:rPr>
              <w:t xml:space="preserve"> realistic project plan/Gantt chart/good risk analysis with plans to mitigate/strong team</w:t>
            </w:r>
          </w:p>
        </w:tc>
        <w:tc>
          <w:tcPr>
            <w:tcW w:w="2646" w:type="dxa"/>
            <w:shd w:val="clear" w:color="auto" w:fill="F2F2F2" w:themeFill="background1" w:themeFillShade="F2"/>
            <w:tcMar/>
          </w:tcPr>
          <w:p w:rsidRPr="0064002F" w:rsidR="00CA5FE0" w:rsidP="00A73E24" w:rsidRDefault="00CA5FE0" w14:paraId="6962D490"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Very detailed </w:t>
            </w:r>
            <w:r w:rsidRPr="0064002F">
              <w:rPr>
                <w:rStyle w:val="Italic"/>
                <w:rFonts w:asciiTheme="minorHAnsi" w:hAnsiTheme="minorHAnsi" w:cstheme="minorHAnsi"/>
                <w:b/>
                <w:bCs/>
                <w:i w:val="0"/>
                <w:iCs w:val="0"/>
                <w:sz w:val="22"/>
                <w:szCs w:val="22"/>
              </w:rPr>
              <w:t xml:space="preserve">and </w:t>
            </w:r>
            <w:r w:rsidRPr="0064002F">
              <w:rPr>
                <w:rStyle w:val="Italic"/>
                <w:rFonts w:asciiTheme="minorHAnsi" w:hAnsiTheme="minorHAnsi" w:cstheme="minorHAnsi"/>
                <w:i w:val="0"/>
                <w:iCs w:val="0"/>
                <w:sz w:val="22"/>
                <w:szCs w:val="22"/>
              </w:rPr>
              <w:t xml:space="preserve">realistic project plan/Gantt chart/very good risk analysis with plans to mitigate/very strong team covering all project needs </w:t>
            </w:r>
          </w:p>
        </w:tc>
      </w:tr>
      <w:tr w:rsidRPr="00F67C2F" w:rsidR="002C330A" w:rsidTr="09DD3B9C" w14:paraId="6EF830BD" w14:textId="77777777">
        <w:trPr>
          <w:trHeight w:val="421"/>
        </w:trPr>
        <w:tc>
          <w:tcPr>
            <w:tcW w:w="562" w:type="dxa"/>
            <w:tcMar/>
          </w:tcPr>
          <w:p w:rsidRPr="00D41231" w:rsidR="00CA5FE0" w:rsidP="09DD3B9C" w:rsidRDefault="00CA5FE0" w14:paraId="769A3618" w14:textId="6756C017">
            <w:pPr>
              <w:rPr>
                <w:rStyle w:val="Italic"/>
                <w:rFonts w:ascii="Calibri" w:hAnsi="Calibri" w:cs="Calibri" w:asciiTheme="minorAscii" w:hAnsiTheme="minorAscii" w:cstheme="minorAscii"/>
                <w:i w:val="0"/>
                <w:iCs w:val="0"/>
                <w:sz w:val="22"/>
                <w:szCs w:val="22"/>
              </w:rPr>
            </w:pPr>
            <w:r w:rsidRPr="09DD3B9C" w:rsidR="62E268A3">
              <w:rPr>
                <w:rStyle w:val="Italic"/>
                <w:rFonts w:ascii="Calibri" w:hAnsi="Calibri" w:cs="Calibri" w:asciiTheme="minorAscii" w:hAnsiTheme="minorAscii" w:cstheme="minorAscii"/>
                <w:i w:val="0"/>
                <w:iCs w:val="0"/>
                <w:sz w:val="22"/>
                <w:szCs w:val="22"/>
              </w:rPr>
              <w:t>6</w:t>
            </w:r>
          </w:p>
        </w:tc>
        <w:tc>
          <w:tcPr>
            <w:tcW w:w="2079" w:type="dxa"/>
            <w:shd w:val="clear" w:color="auto" w:fill="auto"/>
            <w:tcMar/>
          </w:tcPr>
          <w:p w:rsidRPr="0064002F" w:rsidR="00CA5FE0" w:rsidP="00A73E24" w:rsidRDefault="00CA5FE0" w14:paraId="151A1B5A"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No cost information provided/no value for money </w:t>
            </w:r>
          </w:p>
          <w:p w:rsidRPr="0064002F" w:rsidR="00CA5FE0" w:rsidP="00A73E24" w:rsidRDefault="00CA5FE0" w14:paraId="2597FD13" w14:textId="77777777">
            <w:pPr>
              <w:rPr>
                <w:rStyle w:val="Italic"/>
                <w:rFonts w:asciiTheme="minorHAnsi" w:hAnsiTheme="minorHAnsi" w:cstheme="minorHAnsi"/>
                <w:i w:val="0"/>
                <w:iCs w:val="0"/>
                <w:sz w:val="22"/>
                <w:szCs w:val="22"/>
              </w:rPr>
            </w:pPr>
          </w:p>
        </w:tc>
        <w:tc>
          <w:tcPr>
            <w:tcW w:w="2174" w:type="dxa"/>
            <w:shd w:val="clear" w:color="auto" w:fill="F2F2F2" w:themeFill="background1" w:themeFillShade="F2"/>
            <w:tcMar/>
          </w:tcPr>
          <w:p w:rsidRPr="0064002F" w:rsidR="00CA5FE0" w:rsidP="00A73E24" w:rsidRDefault="00CA5FE0" w14:paraId="3FAFCD7C" w14:textId="20905C78">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Very basic cost information (e.g. a total figure but no detail) provided/poor value for money </w:t>
            </w:r>
          </w:p>
        </w:tc>
        <w:tc>
          <w:tcPr>
            <w:tcW w:w="2551" w:type="dxa"/>
            <w:shd w:val="clear" w:color="auto" w:fill="auto"/>
            <w:tcMar/>
          </w:tcPr>
          <w:p w:rsidRPr="002C330A" w:rsidR="00CA5FE0" w:rsidP="00A73E24" w:rsidRDefault="00CA5FE0" w14:paraId="5AFEC749" w14:textId="5D382CD3">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Basic cost information provided (e.g. some details) but no justification of costs/poor value for money </w:t>
            </w:r>
          </w:p>
        </w:tc>
        <w:tc>
          <w:tcPr>
            <w:tcW w:w="2646" w:type="dxa"/>
            <w:shd w:val="clear" w:color="auto" w:fill="F2F2F2" w:themeFill="background1" w:themeFillShade="F2"/>
            <w:tcMar/>
          </w:tcPr>
          <w:p w:rsidRPr="0064002F" w:rsidR="00CA5FE0" w:rsidP="00A73E24" w:rsidRDefault="00CA5FE0" w14:paraId="7B302F5B"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Cost information provided, justified </w:t>
            </w:r>
            <w:r w:rsidRPr="0064002F">
              <w:rPr>
                <w:rStyle w:val="Italic"/>
                <w:rFonts w:asciiTheme="minorHAnsi" w:hAnsiTheme="minorHAnsi" w:cstheme="minorHAnsi"/>
                <w:b/>
                <w:bCs/>
                <w:i w:val="0"/>
                <w:iCs w:val="0"/>
                <w:sz w:val="22"/>
                <w:szCs w:val="22"/>
              </w:rPr>
              <w:t>and</w:t>
            </w:r>
            <w:r w:rsidRPr="0064002F">
              <w:rPr>
                <w:rStyle w:val="Italic"/>
                <w:rFonts w:asciiTheme="minorHAnsi" w:hAnsiTheme="minorHAnsi" w:cstheme="minorHAnsi"/>
                <w:i w:val="0"/>
                <w:iCs w:val="0"/>
                <w:sz w:val="22"/>
                <w:szCs w:val="22"/>
              </w:rPr>
              <w:t xml:space="preserve"> some evidence of value for money </w:t>
            </w:r>
          </w:p>
        </w:tc>
        <w:tc>
          <w:tcPr>
            <w:tcW w:w="2646" w:type="dxa"/>
            <w:shd w:val="clear" w:color="auto" w:fill="auto"/>
            <w:tcMar/>
          </w:tcPr>
          <w:p w:rsidRPr="0064002F" w:rsidR="00CA5FE0" w:rsidP="00A73E24" w:rsidRDefault="00CA5FE0" w14:paraId="0295AF39"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Detailed cost information provided, justified </w:t>
            </w:r>
            <w:r w:rsidRPr="0064002F">
              <w:rPr>
                <w:rStyle w:val="Italic"/>
                <w:rFonts w:asciiTheme="minorHAnsi" w:hAnsiTheme="minorHAnsi" w:cstheme="minorHAnsi"/>
                <w:b/>
                <w:bCs/>
                <w:i w:val="0"/>
                <w:iCs w:val="0"/>
                <w:sz w:val="22"/>
                <w:szCs w:val="22"/>
              </w:rPr>
              <w:t>and</w:t>
            </w:r>
            <w:r w:rsidRPr="0064002F">
              <w:rPr>
                <w:rStyle w:val="Italic"/>
                <w:rFonts w:asciiTheme="minorHAnsi" w:hAnsiTheme="minorHAnsi" w:cstheme="minorHAnsi"/>
                <w:i w:val="0"/>
                <w:iCs w:val="0"/>
                <w:sz w:val="22"/>
                <w:szCs w:val="22"/>
              </w:rPr>
              <w:t xml:space="preserve"> good value for money </w:t>
            </w:r>
          </w:p>
          <w:p w:rsidRPr="0064002F" w:rsidR="00CA5FE0" w:rsidP="00A73E24" w:rsidRDefault="00CA5FE0" w14:paraId="436FC63E" w14:textId="77777777">
            <w:pPr>
              <w:rPr>
                <w:rStyle w:val="Italic"/>
                <w:rFonts w:asciiTheme="minorHAnsi" w:hAnsiTheme="minorHAnsi" w:cstheme="minorHAnsi"/>
                <w:i w:val="0"/>
                <w:iCs w:val="0"/>
                <w:sz w:val="22"/>
                <w:szCs w:val="22"/>
              </w:rPr>
            </w:pPr>
          </w:p>
        </w:tc>
        <w:tc>
          <w:tcPr>
            <w:tcW w:w="2646" w:type="dxa"/>
            <w:shd w:val="clear" w:color="auto" w:fill="F2F2F2" w:themeFill="background1" w:themeFillShade="F2"/>
            <w:tcMar/>
          </w:tcPr>
          <w:p w:rsidRPr="0064002F" w:rsidR="00CA5FE0" w:rsidP="00A73E24" w:rsidRDefault="00CA5FE0" w14:paraId="32151CA2" w14:textId="77777777">
            <w:pPr>
              <w:rPr>
                <w:rStyle w:val="Italic"/>
                <w:rFonts w:asciiTheme="minorHAnsi" w:hAnsiTheme="minorHAnsi" w:cstheme="minorHAnsi"/>
                <w:i w:val="0"/>
                <w:iCs w:val="0"/>
                <w:sz w:val="22"/>
                <w:szCs w:val="22"/>
              </w:rPr>
            </w:pPr>
            <w:r w:rsidRPr="0064002F">
              <w:rPr>
                <w:rStyle w:val="Italic"/>
                <w:rFonts w:asciiTheme="minorHAnsi" w:hAnsiTheme="minorHAnsi" w:cstheme="minorHAnsi"/>
                <w:i w:val="0"/>
                <w:iCs w:val="0"/>
                <w:sz w:val="22"/>
                <w:szCs w:val="22"/>
              </w:rPr>
              <w:t xml:space="preserve">Very detailed cost information provided, justified </w:t>
            </w:r>
            <w:r w:rsidRPr="0064002F">
              <w:rPr>
                <w:rStyle w:val="Italic"/>
                <w:rFonts w:asciiTheme="minorHAnsi" w:hAnsiTheme="minorHAnsi" w:cstheme="minorHAnsi"/>
                <w:b/>
                <w:bCs/>
                <w:i w:val="0"/>
                <w:iCs w:val="0"/>
                <w:sz w:val="22"/>
                <w:szCs w:val="22"/>
              </w:rPr>
              <w:t xml:space="preserve">and </w:t>
            </w:r>
            <w:r w:rsidRPr="0064002F">
              <w:rPr>
                <w:rStyle w:val="Italic"/>
                <w:rFonts w:asciiTheme="minorHAnsi" w:hAnsiTheme="minorHAnsi" w:cstheme="minorHAnsi"/>
                <w:i w:val="0"/>
                <w:iCs w:val="0"/>
                <w:sz w:val="22"/>
                <w:szCs w:val="22"/>
              </w:rPr>
              <w:t>good value for money demonstrated</w:t>
            </w:r>
          </w:p>
        </w:tc>
      </w:tr>
    </w:tbl>
    <w:p w:rsidRPr="00CA5FE0" w:rsidR="00CA5FE0" w:rsidP="00CA5FE0" w:rsidRDefault="00CA5FE0" w14:paraId="04DDFD56" w14:textId="77777777">
      <w:pPr>
        <w:spacing w:line="276" w:lineRule="auto"/>
        <w:rPr>
          <w:sz w:val="4"/>
          <w:szCs w:val="4"/>
          <w:lang w:eastAsia="en-GB"/>
        </w:rPr>
      </w:pPr>
    </w:p>
    <w:sectPr w:rsidRPr="00CA5FE0" w:rsidR="00CA5FE0" w:rsidSect="00CA5FE0">
      <w:endnotePr>
        <w:numFmt w:val="decimal"/>
      </w:endnotePr>
      <w:pgSz w:w="16840" w:h="11907" w:orient="landscape" w:code="9"/>
      <w:pgMar w:top="851" w:right="1440" w:bottom="1418" w:left="851"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762F6" w:rsidP="00592406" w:rsidRDefault="006762F6" w14:paraId="45A4DA35" w14:textId="77777777">
      <w:r>
        <w:separator/>
      </w:r>
    </w:p>
  </w:endnote>
  <w:endnote w:type="continuationSeparator" w:id="0">
    <w:p w:rsidR="006762F6" w:rsidP="00592406" w:rsidRDefault="006762F6" w14:paraId="132C7B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7724974"/>
      <w:docPartObj>
        <w:docPartGallery w:val="Page Numbers (Bottom of Page)"/>
        <w:docPartUnique/>
      </w:docPartObj>
    </w:sdtPr>
    <w:sdtEndPr>
      <w:rPr>
        <w:noProof/>
      </w:rPr>
    </w:sdtEndPr>
    <w:sdtContent>
      <w:p w:rsidR="002C330A" w:rsidRDefault="002C330A" w14:paraId="45A42D46" w14:textId="04ED34BF">
        <w:pPr>
          <w:pStyle w:val="Footer"/>
        </w:pPr>
        <w:r>
          <w:fldChar w:fldCharType="begin"/>
        </w:r>
        <w:r>
          <w:instrText xml:space="preserve"> PAGE   \* MERGEFORMAT </w:instrText>
        </w:r>
        <w:r>
          <w:fldChar w:fldCharType="separate"/>
        </w:r>
        <w:r>
          <w:rPr>
            <w:noProof/>
          </w:rPr>
          <w:t>2</w:t>
        </w:r>
        <w:r>
          <w:rPr>
            <w:noProof/>
          </w:rPr>
          <w:fldChar w:fldCharType="end"/>
        </w:r>
      </w:p>
    </w:sdtContent>
  </w:sdt>
  <w:p w:rsidR="002C330A" w:rsidRDefault="002C330A" w14:paraId="550F43A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0"/>
      <w:gridCol w:w="4850"/>
      <w:gridCol w:w="4850"/>
    </w:tblGrid>
    <w:tr w:rsidR="007A09CD" w:rsidTr="1ED083F1" w14:paraId="36CB94D6" w14:textId="77777777">
      <w:tc>
        <w:tcPr>
          <w:tcW w:w="4850" w:type="dxa"/>
        </w:tcPr>
        <w:p w:rsidR="007A09CD" w:rsidP="1ED083F1" w:rsidRDefault="007A09CD" w14:paraId="14A39ECF" w14:textId="1979A976">
          <w:pPr>
            <w:pStyle w:val="Header"/>
            <w:ind w:left="-115"/>
            <w:jc w:val="left"/>
          </w:pPr>
        </w:p>
      </w:tc>
      <w:tc>
        <w:tcPr>
          <w:tcW w:w="4850" w:type="dxa"/>
        </w:tcPr>
        <w:p w:rsidR="007A09CD" w:rsidP="1ED083F1" w:rsidRDefault="007A09CD" w14:paraId="6C19255C" w14:textId="780F219E">
          <w:pPr>
            <w:pStyle w:val="Header"/>
            <w:jc w:val="center"/>
          </w:pPr>
        </w:p>
      </w:tc>
      <w:tc>
        <w:tcPr>
          <w:tcW w:w="4850" w:type="dxa"/>
        </w:tcPr>
        <w:p w:rsidR="007A09CD" w:rsidP="1ED083F1" w:rsidRDefault="007A09CD" w14:paraId="3F5F06EE" w14:textId="2D585648">
          <w:pPr>
            <w:pStyle w:val="Header"/>
            <w:ind w:right="-115"/>
          </w:pPr>
        </w:p>
      </w:tc>
    </w:tr>
  </w:tbl>
  <w:p w:rsidR="007A09CD" w:rsidP="1ED083F1" w:rsidRDefault="007A09CD" w14:paraId="08AF65E3" w14:textId="2B786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762F6" w:rsidP="00592406" w:rsidRDefault="006762F6" w14:paraId="514EB694" w14:textId="77777777">
      <w:r>
        <w:separator/>
      </w:r>
    </w:p>
  </w:footnote>
  <w:footnote w:type="continuationSeparator" w:id="0">
    <w:p w:rsidR="006762F6" w:rsidP="00592406" w:rsidRDefault="006762F6" w14:paraId="696E21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0"/>
      <w:gridCol w:w="4850"/>
      <w:gridCol w:w="4850"/>
    </w:tblGrid>
    <w:tr w:rsidR="007A09CD" w:rsidTr="1ED083F1" w14:paraId="4363C7C8" w14:textId="77777777">
      <w:tc>
        <w:tcPr>
          <w:tcW w:w="4850" w:type="dxa"/>
        </w:tcPr>
        <w:p w:rsidR="007A09CD" w:rsidP="1ED083F1" w:rsidRDefault="007A09CD" w14:paraId="52B5BE37" w14:textId="602173E4">
          <w:pPr>
            <w:pStyle w:val="Header"/>
            <w:ind w:left="-115"/>
            <w:jc w:val="left"/>
          </w:pPr>
        </w:p>
      </w:tc>
      <w:tc>
        <w:tcPr>
          <w:tcW w:w="4850" w:type="dxa"/>
        </w:tcPr>
        <w:p w:rsidR="007A09CD" w:rsidP="1ED083F1" w:rsidRDefault="007A09CD" w14:paraId="050B5C35" w14:textId="2177CAB6">
          <w:pPr>
            <w:pStyle w:val="Header"/>
            <w:jc w:val="center"/>
          </w:pPr>
        </w:p>
      </w:tc>
      <w:tc>
        <w:tcPr>
          <w:tcW w:w="4850" w:type="dxa"/>
        </w:tcPr>
        <w:p w:rsidR="007A09CD" w:rsidP="1ED083F1" w:rsidRDefault="007A09CD" w14:paraId="673B51D5" w14:textId="1626EBBB">
          <w:pPr>
            <w:pStyle w:val="Header"/>
            <w:ind w:right="-115"/>
          </w:pPr>
        </w:p>
      </w:tc>
    </w:tr>
  </w:tbl>
  <w:p w:rsidR="007A09CD" w:rsidP="1ED083F1" w:rsidRDefault="007A09CD" w14:paraId="15F52C36" w14:textId="19DB222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7894"/>
    <w:multiLevelType w:val="multilevel"/>
    <w:tmpl w:val="8DE6174E"/>
    <w:lvl w:ilvl="0">
      <w:start w:val="1"/>
      <w:numFmt w:val="upperLetter"/>
      <w:pStyle w:val="AnnexHeading1"/>
      <w:suff w:val="space"/>
      <w:lvlText w:val="Annex %1:"/>
      <w:lvlJc w:val="left"/>
      <w:pPr>
        <w:ind w:left="567" w:hanging="567"/>
      </w:pPr>
      <w:rPr>
        <w:rFonts w:hint="default"/>
        <w:color w:val="006853" w:themeColor="accent1"/>
      </w:rPr>
    </w:lvl>
    <w:lvl w:ilvl="1">
      <w:start w:val="1"/>
      <w:numFmt w:val="decimal"/>
      <w:pStyle w:val="AnnexNumber1"/>
      <w:lvlText w:val="%1.%2"/>
      <w:lvlJc w:val="left"/>
      <w:pPr>
        <w:tabs>
          <w:tab w:val="num" w:pos="567"/>
        </w:tabs>
        <w:ind w:left="567" w:hanging="567"/>
      </w:pPr>
      <w:rPr>
        <w:rFonts w:hint="default"/>
        <w:b w:val="0"/>
        <w:i w:val="0"/>
        <w:color w:val="auto"/>
      </w:rPr>
    </w:lvl>
    <w:lvl w:ilvl="2">
      <w:start w:val="1"/>
      <w:numFmt w:val="lowerRoman"/>
      <w:lvlText w:val="%3."/>
      <w:lvlJc w:val="righ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 w15:restartNumberingAfterBreak="0">
    <w:nsid w:val="005447EC"/>
    <w:multiLevelType w:val="hybridMultilevel"/>
    <w:tmpl w:val="2536E380"/>
    <w:lvl w:ilvl="0" w:tplc="408C95DC">
      <w:start w:val="1"/>
      <w:numFmt w:val="bullet"/>
      <w:lvlText w:val=""/>
      <w:lvlJc w:val="left"/>
      <w:pPr>
        <w:ind w:left="1146" w:hanging="360"/>
      </w:pPr>
      <w:rPr>
        <w:rFonts w:hint="default" w:ascii="Symbol" w:hAnsi="Symbol"/>
        <w:color w:val="361163"/>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2" w15:restartNumberingAfterBreak="0">
    <w:nsid w:val="02814D04"/>
    <w:multiLevelType w:val="multilevel"/>
    <w:tmpl w:val="697E7660"/>
    <w:lvl w:ilvl="0">
      <w:start w:val="1"/>
      <w:numFmt w:val="decimal"/>
      <w:pStyle w:val="TitleClause"/>
      <w:lvlText w:val="%1."/>
      <w:lvlJc w:val="left"/>
      <w:pPr>
        <w:tabs>
          <w:tab w:val="num" w:pos="720"/>
        </w:tabs>
        <w:ind w:left="720" w:hanging="720"/>
      </w:pPr>
      <w:rPr>
        <w:rFonts w:hint="default"/>
        <w:b/>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16175A"/>
    <w:multiLevelType w:val="hybridMultilevel"/>
    <w:tmpl w:val="4F28302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5B2994"/>
    <w:multiLevelType w:val="multilevel"/>
    <w:tmpl w:val="EA5C4D16"/>
    <w:styleLink w:val="DFTNumbering"/>
    <w:lvl w:ilvl="0">
      <w:start w:val="1"/>
      <w:numFmt w:val="decimal"/>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5" w15:restartNumberingAfterBreak="0">
    <w:nsid w:val="0AF2285E"/>
    <w:multiLevelType w:val="multilevel"/>
    <w:tmpl w:val="979CD5B8"/>
    <w:styleLink w:val="DFTBullets"/>
    <w:lvl w:ilvl="0">
      <w:start w:val="1"/>
      <w:numFmt w:val="bullet"/>
      <w:lvlText w:val=""/>
      <w:lvlJc w:val="left"/>
      <w:pPr>
        <w:ind w:left="924" w:hanging="357"/>
      </w:pPr>
      <w:rPr>
        <w:rFonts w:hint="default" w:ascii="Symbol" w:hAnsi="Symbol"/>
        <w:color w:val="006853" w:themeColor="accent1"/>
      </w:rPr>
    </w:lvl>
    <w:lvl w:ilvl="1">
      <w:start w:val="1"/>
      <w:numFmt w:val="bullet"/>
      <w:lvlText w:val="─"/>
      <w:lvlJc w:val="left"/>
      <w:pPr>
        <w:ind w:left="1281" w:hanging="357"/>
      </w:pPr>
      <w:rPr>
        <w:rFonts w:hint="default" w:ascii="Arial" w:hAnsi="Arial"/>
        <w:color w:val="006853" w:themeColor="accent1"/>
      </w:rPr>
    </w:lvl>
    <w:lvl w:ilvl="2">
      <w:start w:val="1"/>
      <w:numFmt w:val="decimal"/>
      <w:lvlText w:val="%3"/>
      <w:lvlJc w:val="left"/>
      <w:pPr>
        <w:ind w:left="924" w:hanging="357"/>
      </w:pPr>
      <w:rPr>
        <w:rFonts w:hint="default"/>
        <w:color w:val="auto"/>
      </w:rPr>
    </w:lvl>
    <w:lvl w:ilvl="3">
      <w:start w:val="1"/>
      <w:numFmt w:val="lowerLetter"/>
      <w:lvlText w:val="%4."/>
      <w:lvlJc w:val="left"/>
      <w:pPr>
        <w:ind w:left="1281" w:hanging="357"/>
      </w:pPr>
      <w:rPr>
        <w:rFonts w:hint="default"/>
        <w:color w:val="auto"/>
      </w:rPr>
    </w:lvl>
    <w:lvl w:ilvl="4">
      <w:start w:val="1"/>
      <w:numFmt w:val="bullet"/>
      <w:lvlText w:val=""/>
      <w:lvlJc w:val="left"/>
      <w:pPr>
        <w:tabs>
          <w:tab w:val="num" w:pos="567"/>
        </w:tabs>
        <w:ind w:left="924" w:hanging="357"/>
      </w:pPr>
      <w:rPr>
        <w:rFonts w:hint="default" w:ascii="Symbol" w:hAnsi="Symbol"/>
        <w:color w:val="auto"/>
      </w:rPr>
    </w:lvl>
    <w:lvl w:ilvl="5">
      <w:start w:val="1"/>
      <w:numFmt w:val="bullet"/>
      <w:lvlText w:val=""/>
      <w:lvlJc w:val="left"/>
      <w:pPr>
        <w:tabs>
          <w:tab w:val="num" w:pos="567"/>
        </w:tabs>
        <w:ind w:left="924" w:hanging="357"/>
      </w:pPr>
      <w:rPr>
        <w:rFonts w:hint="default" w:ascii="Symbol" w:hAnsi="Symbol"/>
        <w:color w:val="auto"/>
      </w:rPr>
    </w:lvl>
    <w:lvl w:ilvl="6">
      <w:start w:val="1"/>
      <w:numFmt w:val="bullet"/>
      <w:lvlText w:val=""/>
      <w:lvlJc w:val="left"/>
      <w:pPr>
        <w:tabs>
          <w:tab w:val="num" w:pos="567"/>
        </w:tabs>
        <w:ind w:left="924" w:hanging="357"/>
      </w:pPr>
      <w:rPr>
        <w:rFonts w:hint="default" w:ascii="Symbol" w:hAnsi="Symbol"/>
        <w:color w:val="auto"/>
      </w:rPr>
    </w:lvl>
    <w:lvl w:ilvl="7">
      <w:start w:val="1"/>
      <w:numFmt w:val="bullet"/>
      <w:lvlText w:val=""/>
      <w:lvlJc w:val="left"/>
      <w:pPr>
        <w:tabs>
          <w:tab w:val="num" w:pos="567"/>
        </w:tabs>
        <w:ind w:left="924" w:hanging="357"/>
      </w:pPr>
      <w:rPr>
        <w:rFonts w:hint="default" w:ascii="Symbol" w:hAnsi="Symbol"/>
        <w:color w:val="auto"/>
      </w:rPr>
    </w:lvl>
    <w:lvl w:ilvl="8">
      <w:start w:val="1"/>
      <w:numFmt w:val="bullet"/>
      <w:lvlText w:val=""/>
      <w:lvlJc w:val="left"/>
      <w:pPr>
        <w:tabs>
          <w:tab w:val="num" w:pos="567"/>
        </w:tabs>
        <w:ind w:left="924" w:hanging="357"/>
      </w:pPr>
      <w:rPr>
        <w:rFonts w:hint="default" w:ascii="Symbol" w:hAnsi="Symbol"/>
        <w:color w:val="auto"/>
      </w:rPr>
    </w:lvl>
  </w:abstractNum>
  <w:abstractNum w:abstractNumId="6" w15:restartNumberingAfterBreak="0">
    <w:nsid w:val="1063528B"/>
    <w:multiLevelType w:val="hybridMultilevel"/>
    <w:tmpl w:val="3722975C"/>
    <w:lvl w:ilvl="0" w:tplc="99C23802">
      <w:start w:val="1"/>
      <w:numFmt w:val="decimal"/>
      <w:pStyle w:val="Heading1"/>
      <w:lvlText w:val="%1"/>
      <w:lvlJc w:val="left"/>
      <w:pPr>
        <w:ind w:left="360" w:hanging="360"/>
      </w:pPr>
      <w:rPr>
        <w:rFonts w:hint="default"/>
        <w:color w:val="004A9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1295BBF4"/>
    <w:multiLevelType w:val="hybridMultilevel"/>
    <w:tmpl w:val="549C3AAE"/>
    <w:lvl w:ilvl="0" w:tplc="8466B442">
      <w:start w:val="1"/>
      <w:numFmt w:val="decimal"/>
      <w:lvlText w:val="%1."/>
      <w:lvlJc w:val="left"/>
      <w:pPr>
        <w:ind w:left="720" w:hanging="360"/>
      </w:pPr>
    </w:lvl>
    <w:lvl w:ilvl="1" w:tplc="E8A0E17A">
      <w:start w:val="1"/>
      <w:numFmt w:val="lowerLetter"/>
      <w:lvlText w:val="%2."/>
      <w:lvlJc w:val="left"/>
      <w:pPr>
        <w:ind w:left="1440" w:hanging="360"/>
      </w:pPr>
    </w:lvl>
    <w:lvl w:ilvl="2" w:tplc="916C47A4">
      <w:start w:val="1"/>
      <w:numFmt w:val="lowerRoman"/>
      <w:lvlText w:val="%3."/>
      <w:lvlJc w:val="right"/>
      <w:pPr>
        <w:ind w:left="2160" w:hanging="180"/>
      </w:pPr>
    </w:lvl>
    <w:lvl w:ilvl="3" w:tplc="ED7AEF94">
      <w:start w:val="1"/>
      <w:numFmt w:val="decimal"/>
      <w:lvlText w:val="%4."/>
      <w:lvlJc w:val="left"/>
      <w:pPr>
        <w:ind w:left="2880" w:hanging="360"/>
      </w:pPr>
    </w:lvl>
    <w:lvl w:ilvl="4" w:tplc="B0FC5B8E">
      <w:start w:val="1"/>
      <w:numFmt w:val="lowerLetter"/>
      <w:lvlText w:val="%5."/>
      <w:lvlJc w:val="left"/>
      <w:pPr>
        <w:ind w:left="3600" w:hanging="360"/>
      </w:pPr>
    </w:lvl>
    <w:lvl w:ilvl="5" w:tplc="EDF438F8">
      <w:start w:val="1"/>
      <w:numFmt w:val="lowerRoman"/>
      <w:lvlText w:val="%6."/>
      <w:lvlJc w:val="right"/>
      <w:pPr>
        <w:ind w:left="4320" w:hanging="180"/>
      </w:pPr>
    </w:lvl>
    <w:lvl w:ilvl="6" w:tplc="D232460C">
      <w:start w:val="1"/>
      <w:numFmt w:val="decimal"/>
      <w:lvlText w:val="%7."/>
      <w:lvlJc w:val="left"/>
      <w:pPr>
        <w:ind w:left="5040" w:hanging="360"/>
      </w:pPr>
    </w:lvl>
    <w:lvl w:ilvl="7" w:tplc="B466442A">
      <w:start w:val="1"/>
      <w:numFmt w:val="lowerLetter"/>
      <w:lvlText w:val="%8."/>
      <w:lvlJc w:val="left"/>
      <w:pPr>
        <w:ind w:left="5760" w:hanging="360"/>
      </w:pPr>
    </w:lvl>
    <w:lvl w:ilvl="8" w:tplc="7C58A850">
      <w:start w:val="1"/>
      <w:numFmt w:val="lowerRoman"/>
      <w:lvlText w:val="%9."/>
      <w:lvlJc w:val="right"/>
      <w:pPr>
        <w:ind w:left="6480" w:hanging="180"/>
      </w:pPr>
    </w:lvl>
  </w:abstractNum>
  <w:abstractNum w:abstractNumId="8" w15:restartNumberingAfterBreak="0">
    <w:nsid w:val="15685A66"/>
    <w:multiLevelType w:val="multilevel"/>
    <w:tmpl w:val="89DC2BBE"/>
    <w:lvl w:ilvl="0">
      <w:start w:val="1"/>
      <w:numFmt w:val="none"/>
      <w:suff w:val="nothing"/>
      <w:lvlText w:val="%1"/>
      <w:lvlJc w:val="left"/>
      <w:pPr>
        <w:ind w:left="0" w:firstLine="0"/>
      </w:pPr>
      <w:rPr>
        <w:rFonts w:hint="default"/>
      </w:rPr>
    </w:lvl>
    <w:lvl w:ilvl="1">
      <w:start w:val="1"/>
      <w:numFmt w:val="decimal"/>
      <w:pStyle w:val="NumberedNotes"/>
      <w:lvlText w:val="%2."/>
      <w:lvlJc w:val="left"/>
      <w:pPr>
        <w:ind w:left="199" w:hanging="19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735E8A"/>
    <w:multiLevelType w:val="hybridMultilevel"/>
    <w:tmpl w:val="44FE2F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0A630DD"/>
    <w:multiLevelType w:val="multilevel"/>
    <w:tmpl w:val="C2C2325E"/>
    <w:lvl w:ilvl="0">
      <w:start w:val="1"/>
      <w:numFmt w:val="decimal"/>
      <w:lvlText w:val="%1."/>
      <w:lvlJc w:val="left"/>
      <w:pPr>
        <w:ind w:left="567" w:hanging="567"/>
      </w:pPr>
      <w:rPr>
        <w:rFonts w:hint="default"/>
        <w:b w:val="0"/>
        <w:i w:val="0"/>
        <w:vanish w:val="0"/>
        <w:color w:val="361163"/>
        <w:sz w:val="44"/>
        <w:szCs w:val="44"/>
      </w:rPr>
    </w:lvl>
    <w:lvl w:ilvl="1">
      <w:start w:val="1"/>
      <w:numFmt w:val="decimal"/>
      <w:pStyle w:val="Number1"/>
      <w:lvlText w:val="%2."/>
      <w:lvlJc w:val="left"/>
      <w:pPr>
        <w:ind w:left="-143" w:hanging="567"/>
      </w:pPr>
      <w:rPr>
        <w:b w:val="0"/>
        <w:i w:val="0"/>
        <w:color w:val="auto"/>
      </w:rPr>
    </w:lvl>
    <w:lvl w:ilvl="2">
      <w:start w:val="1"/>
      <w:numFmt w:val="none"/>
      <w:suff w:val="nothing"/>
      <w:lvlText w:val="%3"/>
      <w:lvlJc w:val="left"/>
      <w:pPr>
        <w:ind w:left="-143" w:hanging="567"/>
      </w:pPr>
      <w:rPr>
        <w:rFonts w:hint="default"/>
        <w:b w:val="0"/>
        <w:i w:val="0"/>
        <w:color w:val="auto"/>
      </w:rPr>
    </w:lvl>
    <w:lvl w:ilvl="3">
      <w:start w:val="1"/>
      <w:numFmt w:val="none"/>
      <w:suff w:val="nothing"/>
      <w:lvlText w:val=""/>
      <w:lvlJc w:val="left"/>
      <w:pPr>
        <w:ind w:left="-143" w:hanging="567"/>
      </w:pPr>
      <w:rPr>
        <w:rFonts w:hint="default"/>
      </w:rPr>
    </w:lvl>
    <w:lvl w:ilvl="4">
      <w:start w:val="1"/>
      <w:numFmt w:val="none"/>
      <w:suff w:val="nothing"/>
      <w:lvlText w:val=""/>
      <w:lvlJc w:val="left"/>
      <w:pPr>
        <w:ind w:left="-143" w:hanging="567"/>
      </w:pPr>
      <w:rPr>
        <w:rFonts w:hint="default"/>
      </w:rPr>
    </w:lvl>
    <w:lvl w:ilvl="5">
      <w:start w:val="1"/>
      <w:numFmt w:val="none"/>
      <w:suff w:val="nothing"/>
      <w:lvlText w:val=""/>
      <w:lvlJc w:val="left"/>
      <w:pPr>
        <w:ind w:left="-143" w:hanging="567"/>
      </w:pPr>
      <w:rPr>
        <w:rFonts w:hint="default"/>
      </w:rPr>
    </w:lvl>
    <w:lvl w:ilvl="6">
      <w:start w:val="1"/>
      <w:numFmt w:val="none"/>
      <w:suff w:val="nothing"/>
      <w:lvlText w:val=""/>
      <w:lvlJc w:val="left"/>
      <w:pPr>
        <w:ind w:left="-143" w:hanging="567"/>
      </w:pPr>
      <w:rPr>
        <w:rFonts w:hint="default"/>
      </w:rPr>
    </w:lvl>
    <w:lvl w:ilvl="7">
      <w:start w:val="1"/>
      <w:numFmt w:val="none"/>
      <w:suff w:val="nothing"/>
      <w:lvlText w:val=""/>
      <w:lvlJc w:val="left"/>
      <w:pPr>
        <w:ind w:left="-143" w:hanging="567"/>
      </w:pPr>
      <w:rPr>
        <w:rFonts w:hint="default"/>
      </w:rPr>
    </w:lvl>
    <w:lvl w:ilvl="8">
      <w:start w:val="1"/>
      <w:numFmt w:val="none"/>
      <w:suff w:val="nothing"/>
      <w:lvlText w:val=""/>
      <w:lvlJc w:val="left"/>
      <w:pPr>
        <w:ind w:left="-143" w:hanging="567"/>
      </w:pPr>
      <w:rPr>
        <w:rFonts w:hint="default"/>
      </w:rPr>
    </w:lvl>
  </w:abstractNum>
  <w:abstractNum w:abstractNumId="11" w15:restartNumberingAfterBreak="0">
    <w:nsid w:val="20E82F3A"/>
    <w:multiLevelType w:val="hybridMultilevel"/>
    <w:tmpl w:val="1DF80854"/>
    <w:lvl w:ilvl="0" w:tplc="8646D5CC">
      <w:start w:val="1"/>
      <w:numFmt w:val="decimal"/>
      <w:pStyle w:val="ScheduleHeading-Single"/>
      <w:lvlText w:val="Schedule"/>
      <w:lvlJc w:val="left"/>
      <w:pPr>
        <w:tabs>
          <w:tab w:val="num" w:pos="720"/>
        </w:tabs>
        <w:ind w:left="720" w:hanging="720"/>
      </w:pPr>
      <w:rPr>
        <w:color w:val="000000"/>
      </w:rPr>
    </w:lvl>
    <w:lvl w:ilvl="1" w:tplc="97ECC3FC" w:tentative="1">
      <w:start w:val="1"/>
      <w:numFmt w:val="lowerLetter"/>
      <w:lvlText w:val="%2."/>
      <w:lvlJc w:val="left"/>
      <w:pPr>
        <w:tabs>
          <w:tab w:val="num" w:pos="1440"/>
        </w:tabs>
        <w:ind w:left="1440" w:hanging="360"/>
      </w:pPr>
    </w:lvl>
    <w:lvl w:ilvl="2" w:tplc="432AF818" w:tentative="1">
      <w:start w:val="1"/>
      <w:numFmt w:val="lowerRoman"/>
      <w:lvlText w:val="%3."/>
      <w:lvlJc w:val="right"/>
      <w:pPr>
        <w:tabs>
          <w:tab w:val="num" w:pos="2160"/>
        </w:tabs>
        <w:ind w:left="2160" w:hanging="180"/>
      </w:pPr>
    </w:lvl>
    <w:lvl w:ilvl="3" w:tplc="7764C32A" w:tentative="1">
      <w:start w:val="1"/>
      <w:numFmt w:val="decimal"/>
      <w:lvlText w:val="%4."/>
      <w:lvlJc w:val="left"/>
      <w:pPr>
        <w:tabs>
          <w:tab w:val="num" w:pos="2880"/>
        </w:tabs>
        <w:ind w:left="2880" w:hanging="360"/>
      </w:pPr>
    </w:lvl>
    <w:lvl w:ilvl="4" w:tplc="CCA452F4" w:tentative="1">
      <w:start w:val="1"/>
      <w:numFmt w:val="lowerLetter"/>
      <w:lvlText w:val="%5."/>
      <w:lvlJc w:val="left"/>
      <w:pPr>
        <w:tabs>
          <w:tab w:val="num" w:pos="3600"/>
        </w:tabs>
        <w:ind w:left="3600" w:hanging="360"/>
      </w:pPr>
    </w:lvl>
    <w:lvl w:ilvl="5" w:tplc="BC1C1EF6" w:tentative="1">
      <w:start w:val="1"/>
      <w:numFmt w:val="lowerRoman"/>
      <w:lvlText w:val="%6."/>
      <w:lvlJc w:val="right"/>
      <w:pPr>
        <w:tabs>
          <w:tab w:val="num" w:pos="4320"/>
        </w:tabs>
        <w:ind w:left="4320" w:hanging="180"/>
      </w:pPr>
    </w:lvl>
    <w:lvl w:ilvl="6" w:tplc="4CEC5986" w:tentative="1">
      <w:start w:val="1"/>
      <w:numFmt w:val="decimal"/>
      <w:lvlText w:val="%7."/>
      <w:lvlJc w:val="left"/>
      <w:pPr>
        <w:tabs>
          <w:tab w:val="num" w:pos="5040"/>
        </w:tabs>
        <w:ind w:left="5040" w:hanging="360"/>
      </w:pPr>
    </w:lvl>
    <w:lvl w:ilvl="7" w:tplc="FD38EAFE" w:tentative="1">
      <w:start w:val="1"/>
      <w:numFmt w:val="lowerLetter"/>
      <w:lvlText w:val="%8."/>
      <w:lvlJc w:val="left"/>
      <w:pPr>
        <w:tabs>
          <w:tab w:val="num" w:pos="5760"/>
        </w:tabs>
        <w:ind w:left="5760" w:hanging="360"/>
      </w:pPr>
    </w:lvl>
    <w:lvl w:ilvl="8" w:tplc="CEF66F3A" w:tentative="1">
      <w:start w:val="1"/>
      <w:numFmt w:val="lowerRoman"/>
      <w:lvlText w:val="%9."/>
      <w:lvlJc w:val="right"/>
      <w:pPr>
        <w:tabs>
          <w:tab w:val="num" w:pos="6480"/>
        </w:tabs>
        <w:ind w:left="6480" w:hanging="180"/>
      </w:pPr>
    </w:lvl>
  </w:abstractNum>
  <w:abstractNum w:abstractNumId="12" w15:restartNumberingAfterBreak="0">
    <w:nsid w:val="258A4AE8"/>
    <w:multiLevelType w:val="hybridMultilevel"/>
    <w:tmpl w:val="E3B40B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4C6923"/>
    <w:multiLevelType w:val="hybridMultilevel"/>
    <w:tmpl w:val="72C69F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6E30826"/>
    <w:multiLevelType w:val="multilevel"/>
    <w:tmpl w:val="92346098"/>
    <w:lvl w:ilvl="0">
      <w:start w:val="5"/>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280A42A3"/>
    <w:multiLevelType w:val="multilevel"/>
    <w:tmpl w:val="B6186C30"/>
    <w:lvl w:ilvl="0">
      <w:start w:val="1"/>
      <w:numFmt w:val="decimal"/>
      <w:lvlRestart w:val="0"/>
      <w:pStyle w:val="Figurenumbers"/>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6" w15:restartNumberingAfterBreak="0">
    <w:nsid w:val="295C6590"/>
    <w:multiLevelType w:val="hybridMultilevel"/>
    <w:tmpl w:val="961C286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2D5A0C63"/>
    <w:multiLevelType w:val="hybridMultilevel"/>
    <w:tmpl w:val="E10A02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9A1D48"/>
    <w:multiLevelType w:val="multilevel"/>
    <w:tmpl w:val="D78E1DBE"/>
    <w:lvl w:ilvl="0">
      <w:start w:val="1"/>
      <w:numFmt w:val="decimal"/>
      <w:pStyle w:val="MainTextNumbered"/>
      <w:lvlText w:val="%1"/>
      <w:lvlJc w:val="left"/>
      <w:pPr>
        <w:ind w:left="567" w:hanging="567"/>
      </w:pPr>
      <w:rPr>
        <w:rFonts w:hint="default"/>
        <w:b w:val="0"/>
        <w:i w:val="0"/>
        <w:vanish w:val="0"/>
        <w:color w:val="auto"/>
      </w:rPr>
    </w:lvl>
    <w:lvl w:ilvl="1">
      <w:start w:val="1"/>
      <w:numFmt w:val="none"/>
      <w:lvlText w:val=""/>
      <w:lvlJc w:val="left"/>
      <w:pPr>
        <w:ind w:left="567" w:hanging="567"/>
      </w:pPr>
      <w:rPr>
        <w:rFonts w:hint="default"/>
        <w:b/>
        <w:i w:val="0"/>
      </w:rPr>
    </w:lvl>
    <w:lvl w:ilvl="2">
      <w:start w:val="1"/>
      <w:numFmt w:val="none"/>
      <w:lvlText w:val="%3"/>
      <w:lvlJc w:val="left"/>
      <w:pPr>
        <w:tabs>
          <w:tab w:val="num" w:pos="454"/>
        </w:tabs>
        <w:ind w:left="567" w:hanging="567"/>
      </w:pPr>
      <w:rPr>
        <w:rFonts w:hint="default"/>
        <w:b/>
        <w:i w:val="0"/>
      </w:rPr>
    </w:lvl>
    <w:lvl w:ilvl="3">
      <w:start w:val="1"/>
      <w:numFmt w:val="none"/>
      <w:lvlText w:val="%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19" w15:restartNumberingAfterBreak="0">
    <w:nsid w:val="38D04452"/>
    <w:multiLevelType w:val="hybridMultilevel"/>
    <w:tmpl w:val="80B06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A3D68A2"/>
    <w:multiLevelType w:val="multilevel"/>
    <w:tmpl w:val="F0B88C48"/>
    <w:styleLink w:val="NAONotesnumber"/>
    <w:lvl w:ilvl="0">
      <w:start w:val="1"/>
      <w:numFmt w:val="none"/>
      <w:suff w:val="nothing"/>
      <w:lvlText w:val=""/>
      <w:lvlJc w:val="left"/>
      <w:pPr>
        <w:ind w:left="0" w:firstLine="0"/>
      </w:pPr>
      <w:rPr>
        <w:rFonts w:hint="default"/>
      </w:rPr>
    </w:lvl>
    <w:lvl w:ilvl="1">
      <w:start w:val="1"/>
      <w:numFmt w:val="decimal"/>
      <w:lvlText w:val="%2."/>
      <w:lvlJc w:val="left"/>
      <w:pPr>
        <w:ind w:left="199" w:hanging="19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817480"/>
    <w:multiLevelType w:val="hybridMultilevel"/>
    <w:tmpl w:val="65CCB44A"/>
    <w:lvl w:ilvl="0" w:tplc="5FBC491A">
      <w:start w:val="1"/>
      <w:numFmt w:val="bullet"/>
      <w:pStyle w:val="FigureBullets"/>
      <w:lvlText w:val=""/>
      <w:lvlJc w:val="left"/>
      <w:pPr>
        <w:tabs>
          <w:tab w:val="num" w:pos="340"/>
        </w:tabs>
        <w:ind w:left="340" w:hanging="340"/>
      </w:pPr>
      <w:rPr>
        <w:rFonts w:hint="default" w:ascii="Symbol" w:hAnsi="Symbol"/>
        <w:color w:val="auto"/>
      </w:rPr>
    </w:lvl>
    <w:lvl w:ilvl="1" w:tplc="E7C03BEA" w:tentative="1">
      <w:start w:val="1"/>
      <w:numFmt w:val="bullet"/>
      <w:lvlText w:val="o"/>
      <w:lvlJc w:val="left"/>
      <w:pPr>
        <w:tabs>
          <w:tab w:val="num" w:pos="1440"/>
        </w:tabs>
        <w:ind w:left="1440" w:hanging="360"/>
      </w:pPr>
      <w:rPr>
        <w:rFonts w:hint="default" w:ascii="Courier New" w:hAnsi="Courier New" w:cs="Courier New"/>
      </w:rPr>
    </w:lvl>
    <w:lvl w:ilvl="2" w:tplc="F78A12A2" w:tentative="1">
      <w:start w:val="1"/>
      <w:numFmt w:val="bullet"/>
      <w:lvlText w:val=""/>
      <w:lvlJc w:val="left"/>
      <w:pPr>
        <w:tabs>
          <w:tab w:val="num" w:pos="2160"/>
        </w:tabs>
        <w:ind w:left="2160" w:hanging="360"/>
      </w:pPr>
      <w:rPr>
        <w:rFonts w:hint="default" w:ascii="Wingdings" w:hAnsi="Wingdings"/>
      </w:rPr>
    </w:lvl>
    <w:lvl w:ilvl="3" w:tplc="1E700DB4">
      <w:start w:val="1"/>
      <w:numFmt w:val="bullet"/>
      <w:pStyle w:val="FigureBullets"/>
      <w:lvlText w:val=""/>
      <w:lvlJc w:val="left"/>
      <w:pPr>
        <w:tabs>
          <w:tab w:val="num" w:pos="2880"/>
        </w:tabs>
        <w:ind w:left="2880" w:hanging="360"/>
      </w:pPr>
      <w:rPr>
        <w:rFonts w:hint="default" w:ascii="Symbol" w:hAnsi="Symbol"/>
      </w:rPr>
    </w:lvl>
    <w:lvl w:ilvl="4" w:tplc="03622A62" w:tentative="1">
      <w:start w:val="1"/>
      <w:numFmt w:val="bullet"/>
      <w:lvlText w:val="o"/>
      <w:lvlJc w:val="left"/>
      <w:pPr>
        <w:tabs>
          <w:tab w:val="num" w:pos="3600"/>
        </w:tabs>
        <w:ind w:left="3600" w:hanging="360"/>
      </w:pPr>
      <w:rPr>
        <w:rFonts w:hint="default" w:ascii="Courier New" w:hAnsi="Courier New" w:cs="Courier New"/>
      </w:rPr>
    </w:lvl>
    <w:lvl w:ilvl="5" w:tplc="4AF27310" w:tentative="1">
      <w:start w:val="1"/>
      <w:numFmt w:val="bullet"/>
      <w:lvlText w:val=""/>
      <w:lvlJc w:val="left"/>
      <w:pPr>
        <w:tabs>
          <w:tab w:val="num" w:pos="4320"/>
        </w:tabs>
        <w:ind w:left="4320" w:hanging="360"/>
      </w:pPr>
      <w:rPr>
        <w:rFonts w:hint="default" w:ascii="Wingdings" w:hAnsi="Wingdings"/>
      </w:rPr>
    </w:lvl>
    <w:lvl w:ilvl="6" w:tplc="9A182EEE" w:tentative="1">
      <w:start w:val="1"/>
      <w:numFmt w:val="bullet"/>
      <w:lvlText w:val=""/>
      <w:lvlJc w:val="left"/>
      <w:pPr>
        <w:tabs>
          <w:tab w:val="num" w:pos="5040"/>
        </w:tabs>
        <w:ind w:left="5040" w:hanging="360"/>
      </w:pPr>
      <w:rPr>
        <w:rFonts w:hint="default" w:ascii="Symbol" w:hAnsi="Symbol"/>
      </w:rPr>
    </w:lvl>
    <w:lvl w:ilvl="7" w:tplc="D4626028" w:tentative="1">
      <w:start w:val="1"/>
      <w:numFmt w:val="bullet"/>
      <w:lvlText w:val="o"/>
      <w:lvlJc w:val="left"/>
      <w:pPr>
        <w:tabs>
          <w:tab w:val="num" w:pos="5760"/>
        </w:tabs>
        <w:ind w:left="5760" w:hanging="360"/>
      </w:pPr>
      <w:rPr>
        <w:rFonts w:hint="default" w:ascii="Courier New" w:hAnsi="Courier New" w:cs="Courier New"/>
      </w:rPr>
    </w:lvl>
    <w:lvl w:ilvl="8" w:tplc="763A1B96"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EB34F75"/>
    <w:multiLevelType w:val="multilevel"/>
    <w:tmpl w:val="F51CFD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BF3CEC"/>
    <w:multiLevelType w:val="hybridMultilevel"/>
    <w:tmpl w:val="628AE23E"/>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E644AB"/>
    <w:multiLevelType w:val="multilevel"/>
    <w:tmpl w:val="1B620672"/>
    <w:lvl w:ilvl="0">
      <w:start w:val="4"/>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F17AE"/>
    <w:multiLevelType w:val="hybridMultilevel"/>
    <w:tmpl w:val="4F283026"/>
    <w:lvl w:ilvl="0" w:tplc="5BE616F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886C57"/>
    <w:multiLevelType w:val="multilevel"/>
    <w:tmpl w:val="1B4A26D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0460483"/>
    <w:multiLevelType w:val="multilevel"/>
    <w:tmpl w:val="B132499A"/>
    <w:lvl w:ilvl="0">
      <w:start w:val="1"/>
      <w:numFmt w:val="decimal"/>
      <w:lvlText w:val="%1"/>
      <w:lvlJc w:val="left"/>
      <w:pPr>
        <w:ind w:left="360" w:hanging="360"/>
      </w:pPr>
      <w:rPr>
        <w:rFonts w:hint="default" w:asciiTheme="minorHAnsi" w:hAnsiTheme="minorHAnsi" w:eastAsiaTheme="minorEastAsia" w:cstheme="minorBidi"/>
        <w:color w:val="auto"/>
      </w:rPr>
    </w:lvl>
    <w:lvl w:ilvl="1">
      <w:start w:val="1"/>
      <w:numFmt w:val="decimal"/>
      <w:lvlText w:val="%1.%2"/>
      <w:lvlJc w:val="left"/>
      <w:pPr>
        <w:ind w:left="360" w:hanging="360"/>
      </w:pPr>
      <w:rPr>
        <w:rFonts w:hint="default" w:asciiTheme="minorHAnsi" w:hAnsiTheme="minorHAnsi" w:cstheme="minorHAnsi"/>
        <w:b w:val="0"/>
        <w:bCs w:val="0"/>
        <w:i w:val="0"/>
        <w:iCs w:val="0"/>
        <w:color w:val="000000"/>
      </w:rPr>
    </w:lvl>
    <w:lvl w:ilvl="2">
      <w:start w:val="1"/>
      <w:numFmt w:val="decimal"/>
      <w:lvlText w:val="%1.%2.%3"/>
      <w:lvlJc w:val="left"/>
      <w:pPr>
        <w:ind w:left="1568" w:hanging="720"/>
      </w:pPr>
      <w:rPr>
        <w:rFonts w:hint="default" w:asciiTheme="minorHAnsi" w:hAnsiTheme="minorHAnsi" w:eastAsiaTheme="minorEastAsia" w:cstheme="minorBidi"/>
        <w:color w:val="000000"/>
      </w:rPr>
    </w:lvl>
    <w:lvl w:ilvl="3">
      <w:start w:val="1"/>
      <w:numFmt w:val="decimal"/>
      <w:lvlText w:val="%1.%2.%3.%4"/>
      <w:lvlJc w:val="left"/>
      <w:pPr>
        <w:ind w:left="2352" w:hanging="1080"/>
      </w:pPr>
      <w:rPr>
        <w:rFonts w:hint="default" w:asciiTheme="minorHAnsi" w:hAnsiTheme="minorHAnsi" w:eastAsiaTheme="minorEastAsia" w:cstheme="minorBidi"/>
        <w:color w:val="000000"/>
      </w:rPr>
    </w:lvl>
    <w:lvl w:ilvl="4">
      <w:start w:val="1"/>
      <w:numFmt w:val="decimal"/>
      <w:lvlText w:val="%1.%2.%3.%4.%5"/>
      <w:lvlJc w:val="left"/>
      <w:pPr>
        <w:ind w:left="2776" w:hanging="1080"/>
      </w:pPr>
      <w:rPr>
        <w:rFonts w:hint="default" w:asciiTheme="minorHAnsi" w:hAnsiTheme="minorHAnsi" w:eastAsiaTheme="minorEastAsia" w:cstheme="minorBidi"/>
        <w:color w:val="000000"/>
      </w:rPr>
    </w:lvl>
    <w:lvl w:ilvl="5">
      <w:start w:val="1"/>
      <w:numFmt w:val="decimal"/>
      <w:lvlText w:val="%1.%2.%3.%4.%5.%6"/>
      <w:lvlJc w:val="left"/>
      <w:pPr>
        <w:ind w:left="3560" w:hanging="1440"/>
      </w:pPr>
      <w:rPr>
        <w:rFonts w:hint="default" w:asciiTheme="minorHAnsi" w:hAnsiTheme="minorHAnsi" w:eastAsiaTheme="minorEastAsia" w:cstheme="minorBidi"/>
        <w:color w:val="000000"/>
      </w:rPr>
    </w:lvl>
    <w:lvl w:ilvl="6">
      <w:start w:val="1"/>
      <w:numFmt w:val="decimal"/>
      <w:lvlText w:val="%1.%2.%3.%4.%5.%6.%7"/>
      <w:lvlJc w:val="left"/>
      <w:pPr>
        <w:ind w:left="3984" w:hanging="1440"/>
      </w:pPr>
      <w:rPr>
        <w:rFonts w:hint="default" w:asciiTheme="minorHAnsi" w:hAnsiTheme="minorHAnsi" w:eastAsiaTheme="minorEastAsia" w:cstheme="minorBidi"/>
        <w:color w:val="000000"/>
      </w:rPr>
    </w:lvl>
    <w:lvl w:ilvl="7">
      <w:start w:val="1"/>
      <w:numFmt w:val="decimal"/>
      <w:lvlText w:val="%1.%2.%3.%4.%5.%6.%7.%8"/>
      <w:lvlJc w:val="left"/>
      <w:pPr>
        <w:ind w:left="4768" w:hanging="1800"/>
      </w:pPr>
      <w:rPr>
        <w:rFonts w:hint="default" w:asciiTheme="minorHAnsi" w:hAnsiTheme="minorHAnsi" w:eastAsiaTheme="minorEastAsia" w:cstheme="minorBidi"/>
        <w:color w:val="000000"/>
      </w:rPr>
    </w:lvl>
    <w:lvl w:ilvl="8">
      <w:start w:val="1"/>
      <w:numFmt w:val="decimal"/>
      <w:lvlText w:val="%1.%2.%3.%4.%5.%6.%7.%8.%9"/>
      <w:lvlJc w:val="left"/>
      <w:pPr>
        <w:ind w:left="5192" w:hanging="1800"/>
      </w:pPr>
      <w:rPr>
        <w:rFonts w:hint="default" w:asciiTheme="minorHAnsi" w:hAnsiTheme="minorHAnsi" w:eastAsiaTheme="minorEastAsia" w:cstheme="minorBidi"/>
        <w:color w:val="000000"/>
      </w:rPr>
    </w:lvl>
  </w:abstractNum>
  <w:abstractNum w:abstractNumId="28" w15:restartNumberingAfterBreak="0">
    <w:nsid w:val="71EC3B67"/>
    <w:multiLevelType w:val="hybridMultilevel"/>
    <w:tmpl w:val="A38E0FBC"/>
    <w:lvl w:ilvl="0" w:tplc="F1666132">
      <w:start w:val="1"/>
      <w:numFmt w:val="bullet"/>
      <w:lvlText w:val=""/>
      <w:lvlJc w:val="left"/>
      <w:pPr>
        <w:ind w:left="928" w:hanging="360"/>
      </w:pPr>
      <w:rPr>
        <w:rFonts w:hint="default" w:ascii="Symbol" w:hAnsi="Symbol"/>
        <w:color w:val="361163"/>
      </w:rPr>
    </w:lvl>
    <w:lvl w:ilvl="1" w:tplc="08090003" w:tentative="1">
      <w:start w:val="1"/>
      <w:numFmt w:val="bullet"/>
      <w:lvlText w:val="o"/>
      <w:lvlJc w:val="left"/>
      <w:pPr>
        <w:ind w:left="1648" w:hanging="360"/>
      </w:pPr>
      <w:rPr>
        <w:rFonts w:hint="default" w:ascii="Courier New" w:hAnsi="Courier New" w:cs="Courier New"/>
      </w:rPr>
    </w:lvl>
    <w:lvl w:ilvl="2" w:tplc="08090005" w:tentative="1">
      <w:start w:val="1"/>
      <w:numFmt w:val="bullet"/>
      <w:lvlText w:val=""/>
      <w:lvlJc w:val="left"/>
      <w:pPr>
        <w:ind w:left="2368" w:hanging="360"/>
      </w:pPr>
      <w:rPr>
        <w:rFonts w:hint="default" w:ascii="Wingdings" w:hAnsi="Wingdings"/>
      </w:rPr>
    </w:lvl>
    <w:lvl w:ilvl="3" w:tplc="08090001" w:tentative="1">
      <w:start w:val="1"/>
      <w:numFmt w:val="bullet"/>
      <w:lvlText w:val=""/>
      <w:lvlJc w:val="left"/>
      <w:pPr>
        <w:ind w:left="3088" w:hanging="360"/>
      </w:pPr>
      <w:rPr>
        <w:rFonts w:hint="default" w:ascii="Symbol" w:hAnsi="Symbol"/>
      </w:rPr>
    </w:lvl>
    <w:lvl w:ilvl="4" w:tplc="08090003" w:tentative="1">
      <w:start w:val="1"/>
      <w:numFmt w:val="bullet"/>
      <w:lvlText w:val="o"/>
      <w:lvlJc w:val="left"/>
      <w:pPr>
        <w:ind w:left="3808" w:hanging="360"/>
      </w:pPr>
      <w:rPr>
        <w:rFonts w:hint="default" w:ascii="Courier New" w:hAnsi="Courier New" w:cs="Courier New"/>
      </w:rPr>
    </w:lvl>
    <w:lvl w:ilvl="5" w:tplc="08090005" w:tentative="1">
      <w:start w:val="1"/>
      <w:numFmt w:val="bullet"/>
      <w:lvlText w:val=""/>
      <w:lvlJc w:val="left"/>
      <w:pPr>
        <w:ind w:left="4528" w:hanging="360"/>
      </w:pPr>
      <w:rPr>
        <w:rFonts w:hint="default" w:ascii="Wingdings" w:hAnsi="Wingdings"/>
      </w:rPr>
    </w:lvl>
    <w:lvl w:ilvl="6" w:tplc="08090001" w:tentative="1">
      <w:start w:val="1"/>
      <w:numFmt w:val="bullet"/>
      <w:lvlText w:val=""/>
      <w:lvlJc w:val="left"/>
      <w:pPr>
        <w:ind w:left="5248" w:hanging="360"/>
      </w:pPr>
      <w:rPr>
        <w:rFonts w:hint="default" w:ascii="Symbol" w:hAnsi="Symbol"/>
      </w:rPr>
    </w:lvl>
    <w:lvl w:ilvl="7" w:tplc="08090003" w:tentative="1">
      <w:start w:val="1"/>
      <w:numFmt w:val="bullet"/>
      <w:lvlText w:val="o"/>
      <w:lvlJc w:val="left"/>
      <w:pPr>
        <w:ind w:left="5968" w:hanging="360"/>
      </w:pPr>
      <w:rPr>
        <w:rFonts w:hint="default" w:ascii="Courier New" w:hAnsi="Courier New" w:cs="Courier New"/>
      </w:rPr>
    </w:lvl>
    <w:lvl w:ilvl="8" w:tplc="08090005" w:tentative="1">
      <w:start w:val="1"/>
      <w:numFmt w:val="bullet"/>
      <w:lvlText w:val=""/>
      <w:lvlJc w:val="left"/>
      <w:pPr>
        <w:ind w:left="6688" w:hanging="360"/>
      </w:pPr>
      <w:rPr>
        <w:rFonts w:hint="default" w:ascii="Wingdings" w:hAnsi="Wingdings"/>
      </w:rPr>
    </w:lvl>
  </w:abstractNum>
  <w:num w:numId="1" w16cid:durableId="1137263821">
    <w:abstractNumId w:val="26"/>
  </w:num>
  <w:num w:numId="2" w16cid:durableId="1089236044">
    <w:abstractNumId w:val="7"/>
  </w:num>
  <w:num w:numId="3" w16cid:durableId="1911455308">
    <w:abstractNumId w:val="21"/>
  </w:num>
  <w:num w:numId="4" w16cid:durableId="1893617938">
    <w:abstractNumId w:val="15"/>
  </w:num>
  <w:num w:numId="5" w16cid:durableId="377557383">
    <w:abstractNumId w:val="4"/>
  </w:num>
  <w:num w:numId="6" w16cid:durableId="555504724">
    <w:abstractNumId w:val="8"/>
  </w:num>
  <w:num w:numId="7" w16cid:durableId="236791154">
    <w:abstractNumId w:val="5"/>
  </w:num>
  <w:num w:numId="8" w16cid:durableId="1103912765">
    <w:abstractNumId w:val="0"/>
  </w:num>
  <w:num w:numId="9" w16cid:durableId="196740910">
    <w:abstractNumId w:val="10"/>
  </w:num>
  <w:num w:numId="10" w16cid:durableId="484856846">
    <w:abstractNumId w:val="20"/>
  </w:num>
  <w:num w:numId="11" w16cid:durableId="365519962">
    <w:abstractNumId w:val="10"/>
  </w:num>
  <w:num w:numId="12" w16cid:durableId="1989749129">
    <w:abstractNumId w:val="18"/>
  </w:num>
  <w:num w:numId="13" w16cid:durableId="2045206560">
    <w:abstractNumId w:val="28"/>
  </w:num>
  <w:num w:numId="14" w16cid:durableId="485243226">
    <w:abstractNumId w:val="23"/>
  </w:num>
  <w:num w:numId="15" w16cid:durableId="377705967">
    <w:abstractNumId w:val="1"/>
  </w:num>
  <w:num w:numId="16" w16cid:durableId="1631401336">
    <w:abstractNumId w:val="6"/>
  </w:num>
  <w:num w:numId="17" w16cid:durableId="1959331822">
    <w:abstractNumId w:val="11"/>
  </w:num>
  <w:num w:numId="18" w16cid:durableId="838738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1008570">
    <w:abstractNumId w:val="27"/>
  </w:num>
  <w:num w:numId="20" w16cid:durableId="321348147">
    <w:abstractNumId w:val="24"/>
  </w:num>
  <w:num w:numId="21" w16cid:durableId="2129810800">
    <w:abstractNumId w:val="10"/>
    <w:lvlOverride w:ilvl="0">
      <w:startOverride w:val="3"/>
    </w:lvlOverride>
  </w:num>
  <w:num w:numId="22" w16cid:durableId="1376923798">
    <w:abstractNumId w:val="16"/>
  </w:num>
  <w:num w:numId="23" w16cid:durableId="486433919">
    <w:abstractNumId w:val="22"/>
  </w:num>
  <w:num w:numId="24" w16cid:durableId="1167206009">
    <w:abstractNumId w:val="13"/>
  </w:num>
  <w:num w:numId="25" w16cid:durableId="177891576">
    <w:abstractNumId w:val="14"/>
  </w:num>
  <w:num w:numId="26" w16cid:durableId="327098390">
    <w:abstractNumId w:val="12"/>
  </w:num>
  <w:num w:numId="27" w16cid:durableId="873923164">
    <w:abstractNumId w:val="19"/>
  </w:num>
  <w:num w:numId="28" w16cid:durableId="880631894">
    <w:abstractNumId w:val="9"/>
  </w:num>
  <w:num w:numId="29" w16cid:durableId="48119222">
    <w:abstractNumId w:val="25"/>
  </w:num>
  <w:num w:numId="30" w16cid:durableId="2115855500">
    <w:abstractNumId w:val="3"/>
  </w:num>
  <w:num w:numId="31" w16cid:durableId="1852140758">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oNotTrackFormatting/>
  <w:documentProtection w:formatting="1" w:enforcement="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BusinessAreaX_ListCount" w:val="0"/>
    <w:docVar w:name="cbBusinessAreaX_ListIndex" w:val="-1"/>
    <w:docVar w:name="cbClassification_ListCount" w:val="0"/>
    <w:docVar w:name="cbClassification_ListIndex" w:val="-1"/>
    <w:docVar w:name="cbColour_ListCount" w:val="0"/>
    <w:docVar w:name="cbColour_ListIndex" w:val="-1"/>
    <w:docVar w:name="cbDocumentType_ListCount" w:val="0"/>
    <w:docVar w:name="cbDocumentType_ListIndex" w:val="-1"/>
    <w:docVar w:name="cbOffice_ListCount" w:val="0"/>
    <w:docVar w:name="cbOffice_ListIndex" w:val="-1"/>
    <w:docVar w:name="chkAmmend" w:val="0"/>
    <w:docVar w:name="chkAppendixPageNumber" w:val="0"/>
    <w:docVar w:name="chkCoverPage" w:val="0"/>
    <w:docVar w:name="chkExecutiveSummary" w:val="-1"/>
    <w:docVar w:name="chkOfficeSheet" w:val="0"/>
    <w:docVar w:name="lbAuthor_ListCount" w:val="0"/>
    <w:docVar w:name="lbAuthor_ListIndex" w:val="-1"/>
    <w:docVar w:name="lbGraphic_0_0" w:val="10 Chevron grid"/>
    <w:docVar w:name="lbGraphic_0_SELECTED" w:val="-1"/>
    <w:docVar w:name="lbGraphic_1_0" w:val="19 Chevron grid"/>
    <w:docVar w:name="lbGraphic_1_SELECTED" w:val="0"/>
    <w:docVar w:name="lbGraphic_2_0" w:val="13 Chevron grid"/>
    <w:docVar w:name="lbGraphic_2_SELECTED" w:val="0"/>
    <w:docVar w:name="lbGraphic_3_0" w:val="1 Chevron grid"/>
    <w:docVar w:name="lbGraphic_3_SELECTED" w:val="0"/>
    <w:docVar w:name="lbGraphic_ListCount" w:val="4"/>
    <w:docVar w:name="lbGraphic_ListIndex" w:val="0"/>
    <w:docVar w:name="opt1Col" w:val="-1"/>
    <w:docVar w:name="opt2Col" w:val="0"/>
    <w:docVar w:name="optC1" w:val="0"/>
    <w:docVar w:name="optC2" w:val="0"/>
    <w:docVar w:name="optC3" w:val="0"/>
    <w:docVar w:name="optC4" w:val="0"/>
    <w:docVar w:name="optC5" w:val="0"/>
    <w:docVar w:name="optColour" w:val="0"/>
    <w:docVar w:name="optColour0" w:val="0"/>
    <w:docVar w:name="optColour2" w:val="0"/>
    <w:docVar w:name="optColour6" w:val="0"/>
    <w:docVar w:name="optColour7" w:val="0"/>
    <w:docVar w:name="optColour8" w:val="0"/>
    <w:docVar w:name="optColourBlue" w:val="0"/>
    <w:docVar w:name="optColourGreen" w:val="-1"/>
    <w:docVar w:name="optColourGrey" w:val="0"/>
    <w:docVar w:name="optColourOrange" w:val="0"/>
    <w:docVar w:name="optConsultation" w:val="0"/>
    <w:docVar w:name="optDraft" w:val="0"/>
    <w:docVar w:name="optFinal" w:val="0"/>
    <w:docVar w:name="optGraphicCover" w:val="0"/>
    <w:docVar w:name="optIssue" w:val="0"/>
    <w:docVar w:name="optLandscape" w:val="-1"/>
    <w:docVar w:name="optLogo" w:val="-1"/>
    <w:docVar w:name="optNoChevron" w:val="0"/>
    <w:docVar w:name="optNoCoverImage" w:val="-1"/>
    <w:docVar w:name="optNoLogo" w:val="0"/>
    <w:docVar w:name="optNoLogoNoFooter" w:val="0"/>
    <w:docVar w:name="optOneChevron" w:val="-1"/>
    <w:docVar w:name="optPhotoCover" w:val="0"/>
    <w:docVar w:name="optPortrait" w:val="0"/>
    <w:docVar w:name="optPublication" w:val="-1"/>
    <w:docVar w:name="optRevision" w:val="0"/>
    <w:docVar w:name="optSolidColourChevronsAgainstWhite" w:val="-1"/>
    <w:docVar w:name="optTint" w:val="-1"/>
    <w:docVar w:name="optTintedtChevronsAgaintSolidColour" w:val="0"/>
    <w:docVar w:name="optTwoChevrons" w:val="0"/>
    <w:docVar w:name="optWhite" w:val="0"/>
    <w:docVar w:name="RERUN" w:val="1"/>
    <w:docVar w:name="tbImage" w:val="None"/>
    <w:docVar w:name="tbReportDate" w:val="December 2016"/>
    <w:docVar w:name="tbSubtitle" w:val="Guidance"/>
    <w:docVar w:name="tbTitle" w:val="Transport Technology Research Innovation Grant (T-TRIG)"/>
  </w:docVars>
  <w:rsids>
    <w:rsidRoot w:val="00B03FFD"/>
    <w:rsid w:val="0000135F"/>
    <w:rsid w:val="00002CC4"/>
    <w:rsid w:val="00003047"/>
    <w:rsid w:val="0000408B"/>
    <w:rsid w:val="000053FE"/>
    <w:rsid w:val="00005B16"/>
    <w:rsid w:val="0001001C"/>
    <w:rsid w:val="000129DC"/>
    <w:rsid w:val="00012B90"/>
    <w:rsid w:val="00012EAF"/>
    <w:rsid w:val="0001476A"/>
    <w:rsid w:val="0001612E"/>
    <w:rsid w:val="0001706B"/>
    <w:rsid w:val="00020D19"/>
    <w:rsid w:val="00020D87"/>
    <w:rsid w:val="000245EF"/>
    <w:rsid w:val="00024B9C"/>
    <w:rsid w:val="00024C90"/>
    <w:rsid w:val="0003009A"/>
    <w:rsid w:val="00030693"/>
    <w:rsid w:val="0004033E"/>
    <w:rsid w:val="00042130"/>
    <w:rsid w:val="000424C9"/>
    <w:rsid w:val="000451DB"/>
    <w:rsid w:val="0004701C"/>
    <w:rsid w:val="00057E79"/>
    <w:rsid w:val="00062D8C"/>
    <w:rsid w:val="00064565"/>
    <w:rsid w:val="0006698C"/>
    <w:rsid w:val="00071836"/>
    <w:rsid w:val="00072B6B"/>
    <w:rsid w:val="00073CE8"/>
    <w:rsid w:val="000746B9"/>
    <w:rsid w:val="0007496D"/>
    <w:rsid w:val="00075D43"/>
    <w:rsid w:val="000767E6"/>
    <w:rsid w:val="00077575"/>
    <w:rsid w:val="00081EB5"/>
    <w:rsid w:val="00082389"/>
    <w:rsid w:val="0008340D"/>
    <w:rsid w:val="00084C78"/>
    <w:rsid w:val="00086471"/>
    <w:rsid w:val="000879DA"/>
    <w:rsid w:val="00093CB7"/>
    <w:rsid w:val="000941B5"/>
    <w:rsid w:val="00094A98"/>
    <w:rsid w:val="00094C6E"/>
    <w:rsid w:val="00095092"/>
    <w:rsid w:val="000A2148"/>
    <w:rsid w:val="000A358B"/>
    <w:rsid w:val="000A505F"/>
    <w:rsid w:val="000A515C"/>
    <w:rsid w:val="000A6692"/>
    <w:rsid w:val="000A6F68"/>
    <w:rsid w:val="000A7DC3"/>
    <w:rsid w:val="000B1D2A"/>
    <w:rsid w:val="000B2C3C"/>
    <w:rsid w:val="000B6549"/>
    <w:rsid w:val="000B7896"/>
    <w:rsid w:val="000B7D1B"/>
    <w:rsid w:val="000C30F1"/>
    <w:rsid w:val="000C319A"/>
    <w:rsid w:val="000C7C18"/>
    <w:rsid w:val="000C7F27"/>
    <w:rsid w:val="000D20B0"/>
    <w:rsid w:val="000D33CA"/>
    <w:rsid w:val="000D665D"/>
    <w:rsid w:val="000D74DC"/>
    <w:rsid w:val="000E1418"/>
    <w:rsid w:val="000E27A3"/>
    <w:rsid w:val="000E2B6E"/>
    <w:rsid w:val="000E49BA"/>
    <w:rsid w:val="000E57FD"/>
    <w:rsid w:val="000E7159"/>
    <w:rsid w:val="000F1B85"/>
    <w:rsid w:val="000F3023"/>
    <w:rsid w:val="000F4655"/>
    <w:rsid w:val="000F724D"/>
    <w:rsid w:val="00100AC4"/>
    <w:rsid w:val="0010143F"/>
    <w:rsid w:val="001024FD"/>
    <w:rsid w:val="00103588"/>
    <w:rsid w:val="00103A09"/>
    <w:rsid w:val="001058F2"/>
    <w:rsid w:val="0010629D"/>
    <w:rsid w:val="00106D9E"/>
    <w:rsid w:val="00106F2F"/>
    <w:rsid w:val="00110CA7"/>
    <w:rsid w:val="00111E61"/>
    <w:rsid w:val="001125A9"/>
    <w:rsid w:val="00113837"/>
    <w:rsid w:val="001142B8"/>
    <w:rsid w:val="001159AB"/>
    <w:rsid w:val="001173B3"/>
    <w:rsid w:val="001203AB"/>
    <w:rsid w:val="00120DC9"/>
    <w:rsid w:val="00120EE9"/>
    <w:rsid w:val="0012175F"/>
    <w:rsid w:val="001225F2"/>
    <w:rsid w:val="00122998"/>
    <w:rsid w:val="00122E2D"/>
    <w:rsid w:val="00122EF5"/>
    <w:rsid w:val="001258FA"/>
    <w:rsid w:val="00131A3D"/>
    <w:rsid w:val="00134BB8"/>
    <w:rsid w:val="00135681"/>
    <w:rsid w:val="00136A94"/>
    <w:rsid w:val="00142652"/>
    <w:rsid w:val="001444FC"/>
    <w:rsid w:val="00145A65"/>
    <w:rsid w:val="00151029"/>
    <w:rsid w:val="001513D1"/>
    <w:rsid w:val="001532C8"/>
    <w:rsid w:val="00154A7A"/>
    <w:rsid w:val="001612C7"/>
    <w:rsid w:val="00161C3D"/>
    <w:rsid w:val="00161E88"/>
    <w:rsid w:val="00162E16"/>
    <w:rsid w:val="001635D3"/>
    <w:rsid w:val="00163A6B"/>
    <w:rsid w:val="001648BF"/>
    <w:rsid w:val="001653D6"/>
    <w:rsid w:val="00167A38"/>
    <w:rsid w:val="00170207"/>
    <w:rsid w:val="001705A2"/>
    <w:rsid w:val="00172CD8"/>
    <w:rsid w:val="00172DCD"/>
    <w:rsid w:val="00172E28"/>
    <w:rsid w:val="0017412C"/>
    <w:rsid w:val="00174F31"/>
    <w:rsid w:val="00175B71"/>
    <w:rsid w:val="001769CE"/>
    <w:rsid w:val="00177E38"/>
    <w:rsid w:val="0018098B"/>
    <w:rsid w:val="00181637"/>
    <w:rsid w:val="00181C29"/>
    <w:rsid w:val="001826B6"/>
    <w:rsid w:val="001827BB"/>
    <w:rsid w:val="00184C99"/>
    <w:rsid w:val="0018670F"/>
    <w:rsid w:val="00191042"/>
    <w:rsid w:val="00191E59"/>
    <w:rsid w:val="00193A35"/>
    <w:rsid w:val="00194BDA"/>
    <w:rsid w:val="001954AB"/>
    <w:rsid w:val="00197314"/>
    <w:rsid w:val="00197EE6"/>
    <w:rsid w:val="001A200F"/>
    <w:rsid w:val="001A2D0C"/>
    <w:rsid w:val="001A43D0"/>
    <w:rsid w:val="001A4709"/>
    <w:rsid w:val="001A6F83"/>
    <w:rsid w:val="001A6FE1"/>
    <w:rsid w:val="001B1265"/>
    <w:rsid w:val="001B32B2"/>
    <w:rsid w:val="001B3724"/>
    <w:rsid w:val="001B4BE5"/>
    <w:rsid w:val="001B4E36"/>
    <w:rsid w:val="001B4E42"/>
    <w:rsid w:val="001B63CB"/>
    <w:rsid w:val="001B649A"/>
    <w:rsid w:val="001B6AF5"/>
    <w:rsid w:val="001B71B4"/>
    <w:rsid w:val="001C1323"/>
    <w:rsid w:val="001C13F6"/>
    <w:rsid w:val="001C1B51"/>
    <w:rsid w:val="001C2F9D"/>
    <w:rsid w:val="001C396B"/>
    <w:rsid w:val="001C735E"/>
    <w:rsid w:val="001C7BC4"/>
    <w:rsid w:val="001D056F"/>
    <w:rsid w:val="001D0B3A"/>
    <w:rsid w:val="001D255E"/>
    <w:rsid w:val="001D25B0"/>
    <w:rsid w:val="001D2A37"/>
    <w:rsid w:val="001D4609"/>
    <w:rsid w:val="001E180D"/>
    <w:rsid w:val="001E64EB"/>
    <w:rsid w:val="001E78FF"/>
    <w:rsid w:val="001F1468"/>
    <w:rsid w:val="001F3B98"/>
    <w:rsid w:val="001F5999"/>
    <w:rsid w:val="001F626F"/>
    <w:rsid w:val="001F6E41"/>
    <w:rsid w:val="001F7135"/>
    <w:rsid w:val="001F790D"/>
    <w:rsid w:val="00200C8A"/>
    <w:rsid w:val="00202BDD"/>
    <w:rsid w:val="002039A8"/>
    <w:rsid w:val="0020513E"/>
    <w:rsid w:val="00205E68"/>
    <w:rsid w:val="00206FA7"/>
    <w:rsid w:val="002118B7"/>
    <w:rsid w:val="002124E7"/>
    <w:rsid w:val="0021562D"/>
    <w:rsid w:val="002157CD"/>
    <w:rsid w:val="00216B39"/>
    <w:rsid w:val="00216D32"/>
    <w:rsid w:val="002204C9"/>
    <w:rsid w:val="00222F10"/>
    <w:rsid w:val="00224ACF"/>
    <w:rsid w:val="002251A4"/>
    <w:rsid w:val="0022744F"/>
    <w:rsid w:val="002277C7"/>
    <w:rsid w:val="002347E1"/>
    <w:rsid w:val="00235CA4"/>
    <w:rsid w:val="00235CDF"/>
    <w:rsid w:val="00237671"/>
    <w:rsid w:val="002376BA"/>
    <w:rsid w:val="00237C13"/>
    <w:rsid w:val="00241231"/>
    <w:rsid w:val="00241250"/>
    <w:rsid w:val="002415BE"/>
    <w:rsid w:val="0024169E"/>
    <w:rsid w:val="00241727"/>
    <w:rsid w:val="00241F8A"/>
    <w:rsid w:val="002426E9"/>
    <w:rsid w:val="00244DCC"/>
    <w:rsid w:val="0024558C"/>
    <w:rsid w:val="00247316"/>
    <w:rsid w:val="00253943"/>
    <w:rsid w:val="00253E69"/>
    <w:rsid w:val="0026052C"/>
    <w:rsid w:val="00261589"/>
    <w:rsid w:val="002615AC"/>
    <w:rsid w:val="00261AAF"/>
    <w:rsid w:val="00261FA3"/>
    <w:rsid w:val="00265DB3"/>
    <w:rsid w:val="00266EDB"/>
    <w:rsid w:val="0026743F"/>
    <w:rsid w:val="002675B5"/>
    <w:rsid w:val="0026772E"/>
    <w:rsid w:val="00267C7E"/>
    <w:rsid w:val="00270600"/>
    <w:rsid w:val="002730B2"/>
    <w:rsid w:val="00273A20"/>
    <w:rsid w:val="0027471E"/>
    <w:rsid w:val="00281824"/>
    <w:rsid w:val="0028285C"/>
    <w:rsid w:val="00282E51"/>
    <w:rsid w:val="002854C5"/>
    <w:rsid w:val="00285EB0"/>
    <w:rsid w:val="00290035"/>
    <w:rsid w:val="00291338"/>
    <w:rsid w:val="00291813"/>
    <w:rsid w:val="00291E15"/>
    <w:rsid w:val="00292AD5"/>
    <w:rsid w:val="00292C42"/>
    <w:rsid w:val="002967A4"/>
    <w:rsid w:val="00297123"/>
    <w:rsid w:val="00297CEA"/>
    <w:rsid w:val="002A1A09"/>
    <w:rsid w:val="002A4829"/>
    <w:rsid w:val="002A5D9D"/>
    <w:rsid w:val="002A5EF9"/>
    <w:rsid w:val="002B0038"/>
    <w:rsid w:val="002B06F9"/>
    <w:rsid w:val="002B1F83"/>
    <w:rsid w:val="002B4530"/>
    <w:rsid w:val="002B68E2"/>
    <w:rsid w:val="002B6BD9"/>
    <w:rsid w:val="002C168E"/>
    <w:rsid w:val="002C330A"/>
    <w:rsid w:val="002C331B"/>
    <w:rsid w:val="002C6747"/>
    <w:rsid w:val="002C7EB7"/>
    <w:rsid w:val="002D3EB5"/>
    <w:rsid w:val="002D4E5A"/>
    <w:rsid w:val="002D61B8"/>
    <w:rsid w:val="002D651A"/>
    <w:rsid w:val="002D67F2"/>
    <w:rsid w:val="002D6F93"/>
    <w:rsid w:val="002E0775"/>
    <w:rsid w:val="002E0899"/>
    <w:rsid w:val="002E1550"/>
    <w:rsid w:val="002E20C9"/>
    <w:rsid w:val="002E2A9D"/>
    <w:rsid w:val="002E3115"/>
    <w:rsid w:val="002E338E"/>
    <w:rsid w:val="002F0D63"/>
    <w:rsid w:val="002F1D61"/>
    <w:rsid w:val="002F2BDC"/>
    <w:rsid w:val="002F5E55"/>
    <w:rsid w:val="002F7D63"/>
    <w:rsid w:val="00301253"/>
    <w:rsid w:val="00301486"/>
    <w:rsid w:val="0030169A"/>
    <w:rsid w:val="003016C2"/>
    <w:rsid w:val="003025E7"/>
    <w:rsid w:val="00302885"/>
    <w:rsid w:val="00303BFA"/>
    <w:rsid w:val="0030605F"/>
    <w:rsid w:val="00307947"/>
    <w:rsid w:val="00307B2F"/>
    <w:rsid w:val="0031014A"/>
    <w:rsid w:val="00311273"/>
    <w:rsid w:val="00311739"/>
    <w:rsid w:val="00315C70"/>
    <w:rsid w:val="003164A5"/>
    <w:rsid w:val="00316EF7"/>
    <w:rsid w:val="00317274"/>
    <w:rsid w:val="00331219"/>
    <w:rsid w:val="00333D65"/>
    <w:rsid w:val="00334BFA"/>
    <w:rsid w:val="0033704E"/>
    <w:rsid w:val="0033719D"/>
    <w:rsid w:val="0033723D"/>
    <w:rsid w:val="00343FF1"/>
    <w:rsid w:val="00344487"/>
    <w:rsid w:val="00345113"/>
    <w:rsid w:val="00347037"/>
    <w:rsid w:val="00350390"/>
    <w:rsid w:val="0035165D"/>
    <w:rsid w:val="00352B00"/>
    <w:rsid w:val="0035415B"/>
    <w:rsid w:val="003553AD"/>
    <w:rsid w:val="003567D4"/>
    <w:rsid w:val="003615CF"/>
    <w:rsid w:val="0036289D"/>
    <w:rsid w:val="00365D19"/>
    <w:rsid w:val="00370E3B"/>
    <w:rsid w:val="00371726"/>
    <w:rsid w:val="00371812"/>
    <w:rsid w:val="00373AB6"/>
    <w:rsid w:val="00374BB1"/>
    <w:rsid w:val="0037604D"/>
    <w:rsid w:val="00380BA6"/>
    <w:rsid w:val="003826CB"/>
    <w:rsid w:val="00382A38"/>
    <w:rsid w:val="003832DB"/>
    <w:rsid w:val="003840DF"/>
    <w:rsid w:val="003852EC"/>
    <w:rsid w:val="00386377"/>
    <w:rsid w:val="003872AE"/>
    <w:rsid w:val="00390DB8"/>
    <w:rsid w:val="00391092"/>
    <w:rsid w:val="003927D8"/>
    <w:rsid w:val="00392ADF"/>
    <w:rsid w:val="00393624"/>
    <w:rsid w:val="00393C4E"/>
    <w:rsid w:val="00395471"/>
    <w:rsid w:val="003957EA"/>
    <w:rsid w:val="00395D6B"/>
    <w:rsid w:val="00396127"/>
    <w:rsid w:val="00397368"/>
    <w:rsid w:val="003978F6"/>
    <w:rsid w:val="003A0972"/>
    <w:rsid w:val="003A0C74"/>
    <w:rsid w:val="003A15C4"/>
    <w:rsid w:val="003A30AA"/>
    <w:rsid w:val="003A4610"/>
    <w:rsid w:val="003A636C"/>
    <w:rsid w:val="003B1081"/>
    <w:rsid w:val="003B1472"/>
    <w:rsid w:val="003B297C"/>
    <w:rsid w:val="003B4C95"/>
    <w:rsid w:val="003B64CC"/>
    <w:rsid w:val="003B6944"/>
    <w:rsid w:val="003B741D"/>
    <w:rsid w:val="003B768F"/>
    <w:rsid w:val="003C0A1B"/>
    <w:rsid w:val="003C0B39"/>
    <w:rsid w:val="003C20DF"/>
    <w:rsid w:val="003C26A7"/>
    <w:rsid w:val="003C274E"/>
    <w:rsid w:val="003C3319"/>
    <w:rsid w:val="003C3322"/>
    <w:rsid w:val="003C4B6A"/>
    <w:rsid w:val="003C5048"/>
    <w:rsid w:val="003C77F8"/>
    <w:rsid w:val="003C7E6C"/>
    <w:rsid w:val="003D196B"/>
    <w:rsid w:val="003D5CA3"/>
    <w:rsid w:val="003D633D"/>
    <w:rsid w:val="003D6B55"/>
    <w:rsid w:val="003D72FE"/>
    <w:rsid w:val="003E094E"/>
    <w:rsid w:val="003E19F8"/>
    <w:rsid w:val="003E1A81"/>
    <w:rsid w:val="003E2A82"/>
    <w:rsid w:val="003E3963"/>
    <w:rsid w:val="003E6265"/>
    <w:rsid w:val="003E6EB1"/>
    <w:rsid w:val="003E6FCC"/>
    <w:rsid w:val="003E753D"/>
    <w:rsid w:val="003E7623"/>
    <w:rsid w:val="003E7BE8"/>
    <w:rsid w:val="003F17E5"/>
    <w:rsid w:val="003F45FC"/>
    <w:rsid w:val="003F62C2"/>
    <w:rsid w:val="003F6375"/>
    <w:rsid w:val="003F64CA"/>
    <w:rsid w:val="003F6B30"/>
    <w:rsid w:val="0040013A"/>
    <w:rsid w:val="00400E9F"/>
    <w:rsid w:val="00400EFF"/>
    <w:rsid w:val="004028A9"/>
    <w:rsid w:val="00403921"/>
    <w:rsid w:val="00403E85"/>
    <w:rsid w:val="004100E1"/>
    <w:rsid w:val="00412ABF"/>
    <w:rsid w:val="00414843"/>
    <w:rsid w:val="00415B6A"/>
    <w:rsid w:val="00415BD9"/>
    <w:rsid w:val="00415F00"/>
    <w:rsid w:val="004167E4"/>
    <w:rsid w:val="00420456"/>
    <w:rsid w:val="004205CD"/>
    <w:rsid w:val="00421D04"/>
    <w:rsid w:val="00422496"/>
    <w:rsid w:val="00426455"/>
    <w:rsid w:val="00430C14"/>
    <w:rsid w:val="004312C3"/>
    <w:rsid w:val="004321D1"/>
    <w:rsid w:val="00432725"/>
    <w:rsid w:val="00433F6E"/>
    <w:rsid w:val="004358C5"/>
    <w:rsid w:val="004358D5"/>
    <w:rsid w:val="00436E83"/>
    <w:rsid w:val="004374CF"/>
    <w:rsid w:val="004374F2"/>
    <w:rsid w:val="00437FC5"/>
    <w:rsid w:val="00440D6E"/>
    <w:rsid w:val="00440F58"/>
    <w:rsid w:val="0044465C"/>
    <w:rsid w:val="00447E38"/>
    <w:rsid w:val="00451F1D"/>
    <w:rsid w:val="004521FC"/>
    <w:rsid w:val="00452640"/>
    <w:rsid w:val="0045271F"/>
    <w:rsid w:val="00452856"/>
    <w:rsid w:val="004529D7"/>
    <w:rsid w:val="00453510"/>
    <w:rsid w:val="0045485F"/>
    <w:rsid w:val="0045589E"/>
    <w:rsid w:val="004558D8"/>
    <w:rsid w:val="00455B45"/>
    <w:rsid w:val="0045723D"/>
    <w:rsid w:val="0046379C"/>
    <w:rsid w:val="004653AB"/>
    <w:rsid w:val="004656FB"/>
    <w:rsid w:val="0046718E"/>
    <w:rsid w:val="00467CCE"/>
    <w:rsid w:val="004710BF"/>
    <w:rsid w:val="00476B00"/>
    <w:rsid w:val="0047717E"/>
    <w:rsid w:val="00477D5A"/>
    <w:rsid w:val="00480223"/>
    <w:rsid w:val="00480B2F"/>
    <w:rsid w:val="00485198"/>
    <w:rsid w:val="00485268"/>
    <w:rsid w:val="004852D1"/>
    <w:rsid w:val="00485D11"/>
    <w:rsid w:val="00485FDF"/>
    <w:rsid w:val="004865DF"/>
    <w:rsid w:val="00486669"/>
    <w:rsid w:val="00487898"/>
    <w:rsid w:val="00490351"/>
    <w:rsid w:val="00492EBA"/>
    <w:rsid w:val="004946D5"/>
    <w:rsid w:val="004957C2"/>
    <w:rsid w:val="004A139C"/>
    <w:rsid w:val="004A3776"/>
    <w:rsid w:val="004A5665"/>
    <w:rsid w:val="004B010E"/>
    <w:rsid w:val="004B0A13"/>
    <w:rsid w:val="004B250D"/>
    <w:rsid w:val="004B7C47"/>
    <w:rsid w:val="004C0236"/>
    <w:rsid w:val="004C33C4"/>
    <w:rsid w:val="004C37B8"/>
    <w:rsid w:val="004C3901"/>
    <w:rsid w:val="004C462E"/>
    <w:rsid w:val="004C5427"/>
    <w:rsid w:val="004C557C"/>
    <w:rsid w:val="004C5A6C"/>
    <w:rsid w:val="004C6007"/>
    <w:rsid w:val="004C6145"/>
    <w:rsid w:val="004D0A58"/>
    <w:rsid w:val="004D124C"/>
    <w:rsid w:val="004D27E4"/>
    <w:rsid w:val="004D2800"/>
    <w:rsid w:val="004D491D"/>
    <w:rsid w:val="004D4C35"/>
    <w:rsid w:val="004D5E33"/>
    <w:rsid w:val="004D62F1"/>
    <w:rsid w:val="004E172C"/>
    <w:rsid w:val="004E1E51"/>
    <w:rsid w:val="004E2087"/>
    <w:rsid w:val="004E272E"/>
    <w:rsid w:val="004E4118"/>
    <w:rsid w:val="004E51B5"/>
    <w:rsid w:val="004E64E8"/>
    <w:rsid w:val="004F245D"/>
    <w:rsid w:val="004F31FA"/>
    <w:rsid w:val="004F44B9"/>
    <w:rsid w:val="004F511B"/>
    <w:rsid w:val="004F6A33"/>
    <w:rsid w:val="004F6A44"/>
    <w:rsid w:val="004F75FC"/>
    <w:rsid w:val="005001B5"/>
    <w:rsid w:val="00500294"/>
    <w:rsid w:val="0050100A"/>
    <w:rsid w:val="00501610"/>
    <w:rsid w:val="00501909"/>
    <w:rsid w:val="00501AAD"/>
    <w:rsid w:val="00503AC6"/>
    <w:rsid w:val="00510389"/>
    <w:rsid w:val="00516884"/>
    <w:rsid w:val="005203B0"/>
    <w:rsid w:val="00522001"/>
    <w:rsid w:val="00522473"/>
    <w:rsid w:val="0052340F"/>
    <w:rsid w:val="00523770"/>
    <w:rsid w:val="00523E51"/>
    <w:rsid w:val="005274D1"/>
    <w:rsid w:val="00527DA3"/>
    <w:rsid w:val="005303C0"/>
    <w:rsid w:val="00533E69"/>
    <w:rsid w:val="0053424F"/>
    <w:rsid w:val="005344D1"/>
    <w:rsid w:val="00534E22"/>
    <w:rsid w:val="005355A4"/>
    <w:rsid w:val="00535DC6"/>
    <w:rsid w:val="00540A09"/>
    <w:rsid w:val="00541160"/>
    <w:rsid w:val="00541283"/>
    <w:rsid w:val="00542F5C"/>
    <w:rsid w:val="005464AD"/>
    <w:rsid w:val="00547B27"/>
    <w:rsid w:val="00550822"/>
    <w:rsid w:val="005510EE"/>
    <w:rsid w:val="0055260B"/>
    <w:rsid w:val="00554949"/>
    <w:rsid w:val="00554E7F"/>
    <w:rsid w:val="00555364"/>
    <w:rsid w:val="005557BD"/>
    <w:rsid w:val="00555AAD"/>
    <w:rsid w:val="005577D0"/>
    <w:rsid w:val="00560716"/>
    <w:rsid w:val="0056091A"/>
    <w:rsid w:val="0056221A"/>
    <w:rsid w:val="00563384"/>
    <w:rsid w:val="0056689D"/>
    <w:rsid w:val="00567217"/>
    <w:rsid w:val="00570B16"/>
    <w:rsid w:val="00570F98"/>
    <w:rsid w:val="00572929"/>
    <w:rsid w:val="00575875"/>
    <w:rsid w:val="0057596E"/>
    <w:rsid w:val="00575ED2"/>
    <w:rsid w:val="005766C9"/>
    <w:rsid w:val="005768C2"/>
    <w:rsid w:val="00576A9C"/>
    <w:rsid w:val="00580A9E"/>
    <w:rsid w:val="0058371F"/>
    <w:rsid w:val="00585CE3"/>
    <w:rsid w:val="00585F2F"/>
    <w:rsid w:val="00586A8F"/>
    <w:rsid w:val="0059097B"/>
    <w:rsid w:val="00591683"/>
    <w:rsid w:val="00592406"/>
    <w:rsid w:val="005928DD"/>
    <w:rsid w:val="00594B6C"/>
    <w:rsid w:val="00595042"/>
    <w:rsid w:val="0059513A"/>
    <w:rsid w:val="005A0DF9"/>
    <w:rsid w:val="005A1598"/>
    <w:rsid w:val="005A172B"/>
    <w:rsid w:val="005A236F"/>
    <w:rsid w:val="005A4E61"/>
    <w:rsid w:val="005A53F3"/>
    <w:rsid w:val="005A5E11"/>
    <w:rsid w:val="005A6472"/>
    <w:rsid w:val="005A70DA"/>
    <w:rsid w:val="005B1A7D"/>
    <w:rsid w:val="005B2D0F"/>
    <w:rsid w:val="005B2F30"/>
    <w:rsid w:val="005B54EE"/>
    <w:rsid w:val="005B5C65"/>
    <w:rsid w:val="005C1662"/>
    <w:rsid w:val="005C2250"/>
    <w:rsid w:val="005C2BE7"/>
    <w:rsid w:val="005C2DE3"/>
    <w:rsid w:val="005C340F"/>
    <w:rsid w:val="005C37AA"/>
    <w:rsid w:val="005C44F4"/>
    <w:rsid w:val="005C48E4"/>
    <w:rsid w:val="005C5F5E"/>
    <w:rsid w:val="005D01CE"/>
    <w:rsid w:val="005D216D"/>
    <w:rsid w:val="005D3D96"/>
    <w:rsid w:val="005D454E"/>
    <w:rsid w:val="005D45E2"/>
    <w:rsid w:val="005D5567"/>
    <w:rsid w:val="005D6092"/>
    <w:rsid w:val="005E042F"/>
    <w:rsid w:val="005E0E6A"/>
    <w:rsid w:val="005E24C1"/>
    <w:rsid w:val="005E620B"/>
    <w:rsid w:val="005F09AB"/>
    <w:rsid w:val="005F0FA0"/>
    <w:rsid w:val="005F12F4"/>
    <w:rsid w:val="005F291D"/>
    <w:rsid w:val="005F6C20"/>
    <w:rsid w:val="00600622"/>
    <w:rsid w:val="006009C7"/>
    <w:rsid w:val="00600B2E"/>
    <w:rsid w:val="00600BFD"/>
    <w:rsid w:val="00600C9C"/>
    <w:rsid w:val="00601AFF"/>
    <w:rsid w:val="00602312"/>
    <w:rsid w:val="006030C1"/>
    <w:rsid w:val="006053DD"/>
    <w:rsid w:val="0060569E"/>
    <w:rsid w:val="00606AE3"/>
    <w:rsid w:val="006126BD"/>
    <w:rsid w:val="00612729"/>
    <w:rsid w:val="00613C09"/>
    <w:rsid w:val="00614476"/>
    <w:rsid w:val="00615555"/>
    <w:rsid w:val="0061558D"/>
    <w:rsid w:val="0061560A"/>
    <w:rsid w:val="00616233"/>
    <w:rsid w:val="00617956"/>
    <w:rsid w:val="0062245B"/>
    <w:rsid w:val="00623FFD"/>
    <w:rsid w:val="006242C4"/>
    <w:rsid w:val="00630595"/>
    <w:rsid w:val="00631736"/>
    <w:rsid w:val="00632C72"/>
    <w:rsid w:val="00632C79"/>
    <w:rsid w:val="00633257"/>
    <w:rsid w:val="00634CB7"/>
    <w:rsid w:val="00636123"/>
    <w:rsid w:val="0063669F"/>
    <w:rsid w:val="00636C87"/>
    <w:rsid w:val="0064002F"/>
    <w:rsid w:val="00640634"/>
    <w:rsid w:val="00641EDF"/>
    <w:rsid w:val="00643131"/>
    <w:rsid w:val="00644A87"/>
    <w:rsid w:val="00645214"/>
    <w:rsid w:val="00650C71"/>
    <w:rsid w:val="00651056"/>
    <w:rsid w:val="00654D58"/>
    <w:rsid w:val="006573EB"/>
    <w:rsid w:val="00660254"/>
    <w:rsid w:val="006609F2"/>
    <w:rsid w:val="0066145B"/>
    <w:rsid w:val="006616C4"/>
    <w:rsid w:val="00663C2D"/>
    <w:rsid w:val="00663C4C"/>
    <w:rsid w:val="00666BE3"/>
    <w:rsid w:val="00675729"/>
    <w:rsid w:val="006762F6"/>
    <w:rsid w:val="0068106C"/>
    <w:rsid w:val="006812CA"/>
    <w:rsid w:val="006830DA"/>
    <w:rsid w:val="00683714"/>
    <w:rsid w:val="0068443F"/>
    <w:rsid w:val="0068496E"/>
    <w:rsid w:val="006859B4"/>
    <w:rsid w:val="0069227B"/>
    <w:rsid w:val="0069245F"/>
    <w:rsid w:val="0069287F"/>
    <w:rsid w:val="00692BB0"/>
    <w:rsid w:val="00694208"/>
    <w:rsid w:val="00694993"/>
    <w:rsid w:val="00694B8C"/>
    <w:rsid w:val="00696055"/>
    <w:rsid w:val="00696A69"/>
    <w:rsid w:val="006A0D3E"/>
    <w:rsid w:val="006A3841"/>
    <w:rsid w:val="006A7C8F"/>
    <w:rsid w:val="006B13A1"/>
    <w:rsid w:val="006B1658"/>
    <w:rsid w:val="006B1B3A"/>
    <w:rsid w:val="006B1C3D"/>
    <w:rsid w:val="006B1DAC"/>
    <w:rsid w:val="006B2C74"/>
    <w:rsid w:val="006B32D5"/>
    <w:rsid w:val="006B3369"/>
    <w:rsid w:val="006B41A8"/>
    <w:rsid w:val="006B4D29"/>
    <w:rsid w:val="006B62B1"/>
    <w:rsid w:val="006B6D35"/>
    <w:rsid w:val="006C2231"/>
    <w:rsid w:val="006C2DDD"/>
    <w:rsid w:val="006C4521"/>
    <w:rsid w:val="006C6DBA"/>
    <w:rsid w:val="006C6FA1"/>
    <w:rsid w:val="006C731F"/>
    <w:rsid w:val="006C7BE5"/>
    <w:rsid w:val="006D002A"/>
    <w:rsid w:val="006D26E8"/>
    <w:rsid w:val="006D4560"/>
    <w:rsid w:val="006D49CC"/>
    <w:rsid w:val="006D4BE9"/>
    <w:rsid w:val="006D5469"/>
    <w:rsid w:val="006D5928"/>
    <w:rsid w:val="006D681D"/>
    <w:rsid w:val="006D7F58"/>
    <w:rsid w:val="006D7F7B"/>
    <w:rsid w:val="006E0438"/>
    <w:rsid w:val="006E056C"/>
    <w:rsid w:val="006E0654"/>
    <w:rsid w:val="006E35FB"/>
    <w:rsid w:val="006E3D3C"/>
    <w:rsid w:val="006E3FAC"/>
    <w:rsid w:val="006E44DF"/>
    <w:rsid w:val="006E6422"/>
    <w:rsid w:val="006E76F7"/>
    <w:rsid w:val="006F0713"/>
    <w:rsid w:val="006F1980"/>
    <w:rsid w:val="006F1B71"/>
    <w:rsid w:val="006F52C4"/>
    <w:rsid w:val="006F583D"/>
    <w:rsid w:val="006F747C"/>
    <w:rsid w:val="0070058C"/>
    <w:rsid w:val="007022A4"/>
    <w:rsid w:val="0070264E"/>
    <w:rsid w:val="00702775"/>
    <w:rsid w:val="00702B77"/>
    <w:rsid w:val="00702BA3"/>
    <w:rsid w:val="00702D03"/>
    <w:rsid w:val="00702F0F"/>
    <w:rsid w:val="007042FE"/>
    <w:rsid w:val="00705C84"/>
    <w:rsid w:val="00707CAB"/>
    <w:rsid w:val="00707D86"/>
    <w:rsid w:val="0071116A"/>
    <w:rsid w:val="00712501"/>
    <w:rsid w:val="00712723"/>
    <w:rsid w:val="00713554"/>
    <w:rsid w:val="00713A44"/>
    <w:rsid w:val="00714810"/>
    <w:rsid w:val="0071499D"/>
    <w:rsid w:val="00714B7D"/>
    <w:rsid w:val="00714D69"/>
    <w:rsid w:val="00715703"/>
    <w:rsid w:val="007158CA"/>
    <w:rsid w:val="00716334"/>
    <w:rsid w:val="00722029"/>
    <w:rsid w:val="007229C5"/>
    <w:rsid w:val="007230BE"/>
    <w:rsid w:val="00724944"/>
    <w:rsid w:val="00725A6D"/>
    <w:rsid w:val="00725B08"/>
    <w:rsid w:val="007273A7"/>
    <w:rsid w:val="007308AA"/>
    <w:rsid w:val="0073151A"/>
    <w:rsid w:val="007353AF"/>
    <w:rsid w:val="007362BE"/>
    <w:rsid w:val="007403B2"/>
    <w:rsid w:val="007419DF"/>
    <w:rsid w:val="00742D2E"/>
    <w:rsid w:val="00743020"/>
    <w:rsid w:val="0074477E"/>
    <w:rsid w:val="00745F86"/>
    <w:rsid w:val="0075205A"/>
    <w:rsid w:val="0075349E"/>
    <w:rsid w:val="007535D5"/>
    <w:rsid w:val="007542F2"/>
    <w:rsid w:val="00755A3E"/>
    <w:rsid w:val="00756590"/>
    <w:rsid w:val="007574C8"/>
    <w:rsid w:val="00760C36"/>
    <w:rsid w:val="00762C92"/>
    <w:rsid w:val="00766916"/>
    <w:rsid w:val="0076696F"/>
    <w:rsid w:val="00766B6E"/>
    <w:rsid w:val="007673C3"/>
    <w:rsid w:val="00767CE0"/>
    <w:rsid w:val="00771A7A"/>
    <w:rsid w:val="00771F8E"/>
    <w:rsid w:val="00772694"/>
    <w:rsid w:val="007742DE"/>
    <w:rsid w:val="00774CB1"/>
    <w:rsid w:val="00776DDD"/>
    <w:rsid w:val="00777441"/>
    <w:rsid w:val="007817D6"/>
    <w:rsid w:val="00782D89"/>
    <w:rsid w:val="007835E1"/>
    <w:rsid w:val="00783E87"/>
    <w:rsid w:val="007860E2"/>
    <w:rsid w:val="00787235"/>
    <w:rsid w:val="00790EFE"/>
    <w:rsid w:val="007928F4"/>
    <w:rsid w:val="00792C8C"/>
    <w:rsid w:val="00793B87"/>
    <w:rsid w:val="00794348"/>
    <w:rsid w:val="007943E4"/>
    <w:rsid w:val="007972D6"/>
    <w:rsid w:val="00797DA5"/>
    <w:rsid w:val="007A09CD"/>
    <w:rsid w:val="007A25DF"/>
    <w:rsid w:val="007A5981"/>
    <w:rsid w:val="007A59BA"/>
    <w:rsid w:val="007B4D41"/>
    <w:rsid w:val="007B5228"/>
    <w:rsid w:val="007B55F4"/>
    <w:rsid w:val="007B7991"/>
    <w:rsid w:val="007C00F8"/>
    <w:rsid w:val="007C10B0"/>
    <w:rsid w:val="007C1A09"/>
    <w:rsid w:val="007C1DBA"/>
    <w:rsid w:val="007C236D"/>
    <w:rsid w:val="007C35E9"/>
    <w:rsid w:val="007C42AE"/>
    <w:rsid w:val="007C4B36"/>
    <w:rsid w:val="007C7502"/>
    <w:rsid w:val="007D0B1E"/>
    <w:rsid w:val="007D0CF6"/>
    <w:rsid w:val="007D0CFB"/>
    <w:rsid w:val="007D185F"/>
    <w:rsid w:val="007D18E6"/>
    <w:rsid w:val="007D4814"/>
    <w:rsid w:val="007D67C0"/>
    <w:rsid w:val="007D6FFF"/>
    <w:rsid w:val="007E0384"/>
    <w:rsid w:val="007E05A1"/>
    <w:rsid w:val="007E46D8"/>
    <w:rsid w:val="007E49B5"/>
    <w:rsid w:val="007E5521"/>
    <w:rsid w:val="007E5F9C"/>
    <w:rsid w:val="007E7B0B"/>
    <w:rsid w:val="007F2C1B"/>
    <w:rsid w:val="007F464B"/>
    <w:rsid w:val="007F4739"/>
    <w:rsid w:val="007F4792"/>
    <w:rsid w:val="007F4E5C"/>
    <w:rsid w:val="007F5598"/>
    <w:rsid w:val="007F6B0C"/>
    <w:rsid w:val="007F78ED"/>
    <w:rsid w:val="00800425"/>
    <w:rsid w:val="00801CB6"/>
    <w:rsid w:val="00801DE1"/>
    <w:rsid w:val="00802BF9"/>
    <w:rsid w:val="008052F4"/>
    <w:rsid w:val="0080650B"/>
    <w:rsid w:val="00806DEC"/>
    <w:rsid w:val="008070EE"/>
    <w:rsid w:val="008077E1"/>
    <w:rsid w:val="0080783C"/>
    <w:rsid w:val="0081099D"/>
    <w:rsid w:val="00811910"/>
    <w:rsid w:val="00813B9E"/>
    <w:rsid w:val="0081468B"/>
    <w:rsid w:val="008146F6"/>
    <w:rsid w:val="00814E85"/>
    <w:rsid w:val="0081584B"/>
    <w:rsid w:val="008169EE"/>
    <w:rsid w:val="00817BA1"/>
    <w:rsid w:val="00820D06"/>
    <w:rsid w:val="00822804"/>
    <w:rsid w:val="0082453A"/>
    <w:rsid w:val="00824872"/>
    <w:rsid w:val="00824E8D"/>
    <w:rsid w:val="00825360"/>
    <w:rsid w:val="00825823"/>
    <w:rsid w:val="00825BF1"/>
    <w:rsid w:val="00826D1B"/>
    <w:rsid w:val="00827378"/>
    <w:rsid w:val="00827650"/>
    <w:rsid w:val="00830281"/>
    <w:rsid w:val="00830AB5"/>
    <w:rsid w:val="00830CD9"/>
    <w:rsid w:val="00831DEF"/>
    <w:rsid w:val="00832B8E"/>
    <w:rsid w:val="008331AD"/>
    <w:rsid w:val="0083478E"/>
    <w:rsid w:val="00834D08"/>
    <w:rsid w:val="00834F0D"/>
    <w:rsid w:val="00840908"/>
    <w:rsid w:val="00841158"/>
    <w:rsid w:val="00845604"/>
    <w:rsid w:val="00845764"/>
    <w:rsid w:val="00847F45"/>
    <w:rsid w:val="00850086"/>
    <w:rsid w:val="0085103C"/>
    <w:rsid w:val="00856078"/>
    <w:rsid w:val="00857765"/>
    <w:rsid w:val="00857B00"/>
    <w:rsid w:val="00857D7F"/>
    <w:rsid w:val="00860F2B"/>
    <w:rsid w:val="00861E3B"/>
    <w:rsid w:val="00862FCE"/>
    <w:rsid w:val="008633D8"/>
    <w:rsid w:val="00865A28"/>
    <w:rsid w:val="00866BE8"/>
    <w:rsid w:val="00867977"/>
    <w:rsid w:val="0087078E"/>
    <w:rsid w:val="00872C21"/>
    <w:rsid w:val="00873D12"/>
    <w:rsid w:val="00876C1A"/>
    <w:rsid w:val="008770E4"/>
    <w:rsid w:val="0088046C"/>
    <w:rsid w:val="008819E6"/>
    <w:rsid w:val="00882185"/>
    <w:rsid w:val="00882EE9"/>
    <w:rsid w:val="008836CD"/>
    <w:rsid w:val="0088383E"/>
    <w:rsid w:val="00885747"/>
    <w:rsid w:val="00886B2D"/>
    <w:rsid w:val="00887209"/>
    <w:rsid w:val="00887E22"/>
    <w:rsid w:val="00890A1E"/>
    <w:rsid w:val="0089182B"/>
    <w:rsid w:val="00891F39"/>
    <w:rsid w:val="00891F55"/>
    <w:rsid w:val="008934AD"/>
    <w:rsid w:val="008947CC"/>
    <w:rsid w:val="008A05ED"/>
    <w:rsid w:val="008A144B"/>
    <w:rsid w:val="008A1AB9"/>
    <w:rsid w:val="008A3ED4"/>
    <w:rsid w:val="008A4DB2"/>
    <w:rsid w:val="008A4FFE"/>
    <w:rsid w:val="008A5FB9"/>
    <w:rsid w:val="008A6F03"/>
    <w:rsid w:val="008A70B3"/>
    <w:rsid w:val="008B12C2"/>
    <w:rsid w:val="008B290A"/>
    <w:rsid w:val="008B4B54"/>
    <w:rsid w:val="008C05BB"/>
    <w:rsid w:val="008C4DF7"/>
    <w:rsid w:val="008C5CEB"/>
    <w:rsid w:val="008C6488"/>
    <w:rsid w:val="008C66CD"/>
    <w:rsid w:val="008C6B6B"/>
    <w:rsid w:val="008C769B"/>
    <w:rsid w:val="008D0208"/>
    <w:rsid w:val="008D0D11"/>
    <w:rsid w:val="008D0FFF"/>
    <w:rsid w:val="008D1AA7"/>
    <w:rsid w:val="008D310E"/>
    <w:rsid w:val="008D3340"/>
    <w:rsid w:val="008D4C4A"/>
    <w:rsid w:val="008D52BD"/>
    <w:rsid w:val="008E01F2"/>
    <w:rsid w:val="008E0725"/>
    <w:rsid w:val="008E0FB9"/>
    <w:rsid w:val="008E2068"/>
    <w:rsid w:val="008E26D8"/>
    <w:rsid w:val="008E26FD"/>
    <w:rsid w:val="008E56D1"/>
    <w:rsid w:val="008E7913"/>
    <w:rsid w:val="008E7E61"/>
    <w:rsid w:val="008F00DA"/>
    <w:rsid w:val="008F0D64"/>
    <w:rsid w:val="008F1CF3"/>
    <w:rsid w:val="008F35C7"/>
    <w:rsid w:val="008F416F"/>
    <w:rsid w:val="008F5935"/>
    <w:rsid w:val="008F686A"/>
    <w:rsid w:val="0090077E"/>
    <w:rsid w:val="0090468D"/>
    <w:rsid w:val="00905533"/>
    <w:rsid w:val="00906D40"/>
    <w:rsid w:val="00907633"/>
    <w:rsid w:val="00910A62"/>
    <w:rsid w:val="00913549"/>
    <w:rsid w:val="00914893"/>
    <w:rsid w:val="00914995"/>
    <w:rsid w:val="00915678"/>
    <w:rsid w:val="00917A83"/>
    <w:rsid w:val="009206E1"/>
    <w:rsid w:val="00921D68"/>
    <w:rsid w:val="0092240A"/>
    <w:rsid w:val="0092389A"/>
    <w:rsid w:val="00926680"/>
    <w:rsid w:val="009271B9"/>
    <w:rsid w:val="00930378"/>
    <w:rsid w:val="0093049C"/>
    <w:rsid w:val="00931B54"/>
    <w:rsid w:val="00932D35"/>
    <w:rsid w:val="00932EA0"/>
    <w:rsid w:val="009333F6"/>
    <w:rsid w:val="009359DE"/>
    <w:rsid w:val="009408C0"/>
    <w:rsid w:val="009414DC"/>
    <w:rsid w:val="00942155"/>
    <w:rsid w:val="00942DEF"/>
    <w:rsid w:val="00944441"/>
    <w:rsid w:val="00944BF4"/>
    <w:rsid w:val="0095067E"/>
    <w:rsid w:val="009518F7"/>
    <w:rsid w:val="009521A9"/>
    <w:rsid w:val="009566D0"/>
    <w:rsid w:val="00957026"/>
    <w:rsid w:val="009577A9"/>
    <w:rsid w:val="00960926"/>
    <w:rsid w:val="00960CB7"/>
    <w:rsid w:val="00963836"/>
    <w:rsid w:val="0096579E"/>
    <w:rsid w:val="00965CC6"/>
    <w:rsid w:val="00966345"/>
    <w:rsid w:val="00966363"/>
    <w:rsid w:val="00967297"/>
    <w:rsid w:val="00967CC4"/>
    <w:rsid w:val="00967CD5"/>
    <w:rsid w:val="00970785"/>
    <w:rsid w:val="00973406"/>
    <w:rsid w:val="00974398"/>
    <w:rsid w:val="00974B20"/>
    <w:rsid w:val="00974E28"/>
    <w:rsid w:val="00974E47"/>
    <w:rsid w:val="00977A24"/>
    <w:rsid w:val="00977E5B"/>
    <w:rsid w:val="00980CF4"/>
    <w:rsid w:val="0098398D"/>
    <w:rsid w:val="009859C5"/>
    <w:rsid w:val="00987191"/>
    <w:rsid w:val="00995EC5"/>
    <w:rsid w:val="0099703D"/>
    <w:rsid w:val="009975DD"/>
    <w:rsid w:val="009A2E40"/>
    <w:rsid w:val="009A5278"/>
    <w:rsid w:val="009A5CC4"/>
    <w:rsid w:val="009A5D18"/>
    <w:rsid w:val="009A723D"/>
    <w:rsid w:val="009B009B"/>
    <w:rsid w:val="009B0B81"/>
    <w:rsid w:val="009B10B7"/>
    <w:rsid w:val="009B545C"/>
    <w:rsid w:val="009C0085"/>
    <w:rsid w:val="009C0576"/>
    <w:rsid w:val="009C6260"/>
    <w:rsid w:val="009C6A46"/>
    <w:rsid w:val="009D0D1C"/>
    <w:rsid w:val="009D1687"/>
    <w:rsid w:val="009D1C88"/>
    <w:rsid w:val="009D34AD"/>
    <w:rsid w:val="009D34C9"/>
    <w:rsid w:val="009D4778"/>
    <w:rsid w:val="009D7588"/>
    <w:rsid w:val="009D7D6A"/>
    <w:rsid w:val="009E01DB"/>
    <w:rsid w:val="009E074C"/>
    <w:rsid w:val="009E08EF"/>
    <w:rsid w:val="009E0EEA"/>
    <w:rsid w:val="009E2DBA"/>
    <w:rsid w:val="009E5AA1"/>
    <w:rsid w:val="009E6300"/>
    <w:rsid w:val="009E67CC"/>
    <w:rsid w:val="009E67FE"/>
    <w:rsid w:val="009E68C9"/>
    <w:rsid w:val="009E78C2"/>
    <w:rsid w:val="009F1B48"/>
    <w:rsid w:val="009F5C1D"/>
    <w:rsid w:val="009F5FCC"/>
    <w:rsid w:val="009F617A"/>
    <w:rsid w:val="009F7AF9"/>
    <w:rsid w:val="00A00807"/>
    <w:rsid w:val="00A02271"/>
    <w:rsid w:val="00A02870"/>
    <w:rsid w:val="00A059A7"/>
    <w:rsid w:val="00A06C85"/>
    <w:rsid w:val="00A1039F"/>
    <w:rsid w:val="00A10DF1"/>
    <w:rsid w:val="00A11D29"/>
    <w:rsid w:val="00A13F4C"/>
    <w:rsid w:val="00A14941"/>
    <w:rsid w:val="00A15FE1"/>
    <w:rsid w:val="00A20009"/>
    <w:rsid w:val="00A214D1"/>
    <w:rsid w:val="00A21C07"/>
    <w:rsid w:val="00A222ED"/>
    <w:rsid w:val="00A261FF"/>
    <w:rsid w:val="00A279B5"/>
    <w:rsid w:val="00A30367"/>
    <w:rsid w:val="00A323CD"/>
    <w:rsid w:val="00A34598"/>
    <w:rsid w:val="00A35639"/>
    <w:rsid w:val="00A40487"/>
    <w:rsid w:val="00A41877"/>
    <w:rsid w:val="00A41F97"/>
    <w:rsid w:val="00A469CA"/>
    <w:rsid w:val="00A47107"/>
    <w:rsid w:val="00A478E0"/>
    <w:rsid w:val="00A50357"/>
    <w:rsid w:val="00A522C3"/>
    <w:rsid w:val="00A52DD5"/>
    <w:rsid w:val="00A55149"/>
    <w:rsid w:val="00A55CC1"/>
    <w:rsid w:val="00A56528"/>
    <w:rsid w:val="00A5664E"/>
    <w:rsid w:val="00A56B40"/>
    <w:rsid w:val="00A600BE"/>
    <w:rsid w:val="00A600EE"/>
    <w:rsid w:val="00A612D7"/>
    <w:rsid w:val="00A634C9"/>
    <w:rsid w:val="00A66132"/>
    <w:rsid w:val="00A6787D"/>
    <w:rsid w:val="00A70330"/>
    <w:rsid w:val="00A70493"/>
    <w:rsid w:val="00A70943"/>
    <w:rsid w:val="00A7260E"/>
    <w:rsid w:val="00A73A08"/>
    <w:rsid w:val="00A746F1"/>
    <w:rsid w:val="00A7635A"/>
    <w:rsid w:val="00A76B8E"/>
    <w:rsid w:val="00A7724C"/>
    <w:rsid w:val="00A80711"/>
    <w:rsid w:val="00A8202D"/>
    <w:rsid w:val="00A872F4"/>
    <w:rsid w:val="00A87B70"/>
    <w:rsid w:val="00A9217B"/>
    <w:rsid w:val="00A962E1"/>
    <w:rsid w:val="00A963CB"/>
    <w:rsid w:val="00A971FE"/>
    <w:rsid w:val="00AA30D6"/>
    <w:rsid w:val="00AA31F3"/>
    <w:rsid w:val="00AA3243"/>
    <w:rsid w:val="00AA36B7"/>
    <w:rsid w:val="00AA380A"/>
    <w:rsid w:val="00AA3ABE"/>
    <w:rsid w:val="00AA416D"/>
    <w:rsid w:val="00AA51BE"/>
    <w:rsid w:val="00AA5381"/>
    <w:rsid w:val="00AB1331"/>
    <w:rsid w:val="00AB2CA2"/>
    <w:rsid w:val="00AC0667"/>
    <w:rsid w:val="00AC244A"/>
    <w:rsid w:val="00AC35D5"/>
    <w:rsid w:val="00AC3B6A"/>
    <w:rsid w:val="00AC4AD7"/>
    <w:rsid w:val="00AC4C7D"/>
    <w:rsid w:val="00AC54FF"/>
    <w:rsid w:val="00AC6F8D"/>
    <w:rsid w:val="00AC7519"/>
    <w:rsid w:val="00AD1722"/>
    <w:rsid w:val="00AD1D4C"/>
    <w:rsid w:val="00AD47BC"/>
    <w:rsid w:val="00AD47F8"/>
    <w:rsid w:val="00AD52DD"/>
    <w:rsid w:val="00AD57FA"/>
    <w:rsid w:val="00AD78B0"/>
    <w:rsid w:val="00AE14B5"/>
    <w:rsid w:val="00AE1AA1"/>
    <w:rsid w:val="00AE1BC9"/>
    <w:rsid w:val="00AE41CF"/>
    <w:rsid w:val="00AE52B6"/>
    <w:rsid w:val="00AE56AD"/>
    <w:rsid w:val="00AE5964"/>
    <w:rsid w:val="00AE5BEF"/>
    <w:rsid w:val="00AE70FE"/>
    <w:rsid w:val="00AF52C8"/>
    <w:rsid w:val="00B0115B"/>
    <w:rsid w:val="00B01DCA"/>
    <w:rsid w:val="00B03FFD"/>
    <w:rsid w:val="00B1249B"/>
    <w:rsid w:val="00B13C8C"/>
    <w:rsid w:val="00B13DB2"/>
    <w:rsid w:val="00B13E4A"/>
    <w:rsid w:val="00B14EE2"/>
    <w:rsid w:val="00B17292"/>
    <w:rsid w:val="00B175FF"/>
    <w:rsid w:val="00B20156"/>
    <w:rsid w:val="00B20489"/>
    <w:rsid w:val="00B20845"/>
    <w:rsid w:val="00B2158C"/>
    <w:rsid w:val="00B21E1E"/>
    <w:rsid w:val="00B23DA5"/>
    <w:rsid w:val="00B24579"/>
    <w:rsid w:val="00B30530"/>
    <w:rsid w:val="00B31A33"/>
    <w:rsid w:val="00B32483"/>
    <w:rsid w:val="00B33B5B"/>
    <w:rsid w:val="00B3530A"/>
    <w:rsid w:val="00B3541E"/>
    <w:rsid w:val="00B36CCF"/>
    <w:rsid w:val="00B36E8B"/>
    <w:rsid w:val="00B37771"/>
    <w:rsid w:val="00B377C7"/>
    <w:rsid w:val="00B40A01"/>
    <w:rsid w:val="00B40AF5"/>
    <w:rsid w:val="00B4246D"/>
    <w:rsid w:val="00B444ED"/>
    <w:rsid w:val="00B44907"/>
    <w:rsid w:val="00B44C2A"/>
    <w:rsid w:val="00B465CC"/>
    <w:rsid w:val="00B46FF6"/>
    <w:rsid w:val="00B4752E"/>
    <w:rsid w:val="00B507C5"/>
    <w:rsid w:val="00B50A63"/>
    <w:rsid w:val="00B56480"/>
    <w:rsid w:val="00B569AF"/>
    <w:rsid w:val="00B605F1"/>
    <w:rsid w:val="00B609AF"/>
    <w:rsid w:val="00B64C3C"/>
    <w:rsid w:val="00B65F23"/>
    <w:rsid w:val="00B66FCF"/>
    <w:rsid w:val="00B67668"/>
    <w:rsid w:val="00B70668"/>
    <w:rsid w:val="00B71D26"/>
    <w:rsid w:val="00B72CC0"/>
    <w:rsid w:val="00B72DFA"/>
    <w:rsid w:val="00B768BD"/>
    <w:rsid w:val="00B76A38"/>
    <w:rsid w:val="00B77835"/>
    <w:rsid w:val="00B84E50"/>
    <w:rsid w:val="00B8590D"/>
    <w:rsid w:val="00B8653B"/>
    <w:rsid w:val="00B9002D"/>
    <w:rsid w:val="00B903A0"/>
    <w:rsid w:val="00B905E7"/>
    <w:rsid w:val="00B9070C"/>
    <w:rsid w:val="00B9162A"/>
    <w:rsid w:val="00B91981"/>
    <w:rsid w:val="00B92361"/>
    <w:rsid w:val="00B94734"/>
    <w:rsid w:val="00B95E28"/>
    <w:rsid w:val="00B96EF7"/>
    <w:rsid w:val="00B97D02"/>
    <w:rsid w:val="00BA090D"/>
    <w:rsid w:val="00BA13B0"/>
    <w:rsid w:val="00BA24EA"/>
    <w:rsid w:val="00BA5440"/>
    <w:rsid w:val="00BA56D6"/>
    <w:rsid w:val="00BA5975"/>
    <w:rsid w:val="00BA5EB9"/>
    <w:rsid w:val="00BA62AA"/>
    <w:rsid w:val="00BB043F"/>
    <w:rsid w:val="00BB3A63"/>
    <w:rsid w:val="00BB3C2C"/>
    <w:rsid w:val="00BB4069"/>
    <w:rsid w:val="00BB546B"/>
    <w:rsid w:val="00BB57E8"/>
    <w:rsid w:val="00BB75B0"/>
    <w:rsid w:val="00BB7B36"/>
    <w:rsid w:val="00BC02B2"/>
    <w:rsid w:val="00BC02E7"/>
    <w:rsid w:val="00BC04E4"/>
    <w:rsid w:val="00BC1619"/>
    <w:rsid w:val="00BC16D8"/>
    <w:rsid w:val="00BC2596"/>
    <w:rsid w:val="00BC3CEB"/>
    <w:rsid w:val="00BC48B3"/>
    <w:rsid w:val="00BC4D9F"/>
    <w:rsid w:val="00BD0DCE"/>
    <w:rsid w:val="00BD255E"/>
    <w:rsid w:val="00BD3701"/>
    <w:rsid w:val="00BD3F41"/>
    <w:rsid w:val="00BD7B99"/>
    <w:rsid w:val="00BE0831"/>
    <w:rsid w:val="00BE2B83"/>
    <w:rsid w:val="00BE3C74"/>
    <w:rsid w:val="00BE45B6"/>
    <w:rsid w:val="00BE4A8E"/>
    <w:rsid w:val="00BE5477"/>
    <w:rsid w:val="00BE7D61"/>
    <w:rsid w:val="00BF1D26"/>
    <w:rsid w:val="00BF2D56"/>
    <w:rsid w:val="00BF320F"/>
    <w:rsid w:val="00BF5425"/>
    <w:rsid w:val="00C06F69"/>
    <w:rsid w:val="00C1075F"/>
    <w:rsid w:val="00C123AA"/>
    <w:rsid w:val="00C12774"/>
    <w:rsid w:val="00C12BDA"/>
    <w:rsid w:val="00C20EE5"/>
    <w:rsid w:val="00C215AA"/>
    <w:rsid w:val="00C215D5"/>
    <w:rsid w:val="00C21985"/>
    <w:rsid w:val="00C21C7E"/>
    <w:rsid w:val="00C23C22"/>
    <w:rsid w:val="00C30561"/>
    <w:rsid w:val="00C32872"/>
    <w:rsid w:val="00C33B2C"/>
    <w:rsid w:val="00C347BC"/>
    <w:rsid w:val="00C34C4E"/>
    <w:rsid w:val="00C34E66"/>
    <w:rsid w:val="00C354B0"/>
    <w:rsid w:val="00C36F6F"/>
    <w:rsid w:val="00C37049"/>
    <w:rsid w:val="00C45882"/>
    <w:rsid w:val="00C516B9"/>
    <w:rsid w:val="00C5399D"/>
    <w:rsid w:val="00C55167"/>
    <w:rsid w:val="00C55A47"/>
    <w:rsid w:val="00C60044"/>
    <w:rsid w:val="00C60682"/>
    <w:rsid w:val="00C60FF4"/>
    <w:rsid w:val="00C61C1D"/>
    <w:rsid w:val="00C6426C"/>
    <w:rsid w:val="00C659B2"/>
    <w:rsid w:val="00C67AA2"/>
    <w:rsid w:val="00C71134"/>
    <w:rsid w:val="00C71646"/>
    <w:rsid w:val="00C723A4"/>
    <w:rsid w:val="00C72845"/>
    <w:rsid w:val="00C72C3C"/>
    <w:rsid w:val="00C72DA6"/>
    <w:rsid w:val="00C72DF3"/>
    <w:rsid w:val="00C73340"/>
    <w:rsid w:val="00C73A1D"/>
    <w:rsid w:val="00C73F04"/>
    <w:rsid w:val="00C74134"/>
    <w:rsid w:val="00C75CBC"/>
    <w:rsid w:val="00C75EC5"/>
    <w:rsid w:val="00C766BA"/>
    <w:rsid w:val="00C76B37"/>
    <w:rsid w:val="00C77587"/>
    <w:rsid w:val="00C80DCE"/>
    <w:rsid w:val="00C81A7E"/>
    <w:rsid w:val="00C81BFE"/>
    <w:rsid w:val="00C82428"/>
    <w:rsid w:val="00C82645"/>
    <w:rsid w:val="00C8277C"/>
    <w:rsid w:val="00C845E6"/>
    <w:rsid w:val="00C84694"/>
    <w:rsid w:val="00C85E4C"/>
    <w:rsid w:val="00C86EA3"/>
    <w:rsid w:val="00C904B5"/>
    <w:rsid w:val="00C917AA"/>
    <w:rsid w:val="00C92A38"/>
    <w:rsid w:val="00C952B6"/>
    <w:rsid w:val="00C9687A"/>
    <w:rsid w:val="00C97692"/>
    <w:rsid w:val="00C977D1"/>
    <w:rsid w:val="00CA0DD3"/>
    <w:rsid w:val="00CA21B6"/>
    <w:rsid w:val="00CA2813"/>
    <w:rsid w:val="00CA2BE3"/>
    <w:rsid w:val="00CA409B"/>
    <w:rsid w:val="00CA5B09"/>
    <w:rsid w:val="00CA5FE0"/>
    <w:rsid w:val="00CA7213"/>
    <w:rsid w:val="00CA7276"/>
    <w:rsid w:val="00CA7D1D"/>
    <w:rsid w:val="00CB0A87"/>
    <w:rsid w:val="00CB106D"/>
    <w:rsid w:val="00CB435D"/>
    <w:rsid w:val="00CB60BD"/>
    <w:rsid w:val="00CB6F3D"/>
    <w:rsid w:val="00CC06BD"/>
    <w:rsid w:val="00CC588C"/>
    <w:rsid w:val="00CC5E63"/>
    <w:rsid w:val="00CD74BD"/>
    <w:rsid w:val="00CE0136"/>
    <w:rsid w:val="00CE409C"/>
    <w:rsid w:val="00CE4C21"/>
    <w:rsid w:val="00CE5ABD"/>
    <w:rsid w:val="00CE5B8D"/>
    <w:rsid w:val="00CE5BDB"/>
    <w:rsid w:val="00CF18B8"/>
    <w:rsid w:val="00CF3856"/>
    <w:rsid w:val="00CF3C9F"/>
    <w:rsid w:val="00CF48D9"/>
    <w:rsid w:val="00CF67CF"/>
    <w:rsid w:val="00CF7133"/>
    <w:rsid w:val="00D03697"/>
    <w:rsid w:val="00D03A5A"/>
    <w:rsid w:val="00D05501"/>
    <w:rsid w:val="00D05D89"/>
    <w:rsid w:val="00D05E92"/>
    <w:rsid w:val="00D06F9D"/>
    <w:rsid w:val="00D07359"/>
    <w:rsid w:val="00D07B00"/>
    <w:rsid w:val="00D11973"/>
    <w:rsid w:val="00D13153"/>
    <w:rsid w:val="00D160B3"/>
    <w:rsid w:val="00D16355"/>
    <w:rsid w:val="00D1658B"/>
    <w:rsid w:val="00D17455"/>
    <w:rsid w:val="00D20585"/>
    <w:rsid w:val="00D2421E"/>
    <w:rsid w:val="00D24A79"/>
    <w:rsid w:val="00D24BC8"/>
    <w:rsid w:val="00D307A3"/>
    <w:rsid w:val="00D31364"/>
    <w:rsid w:val="00D32D40"/>
    <w:rsid w:val="00D376B8"/>
    <w:rsid w:val="00D400F7"/>
    <w:rsid w:val="00D40571"/>
    <w:rsid w:val="00D41231"/>
    <w:rsid w:val="00D435B4"/>
    <w:rsid w:val="00D4494F"/>
    <w:rsid w:val="00D46CD8"/>
    <w:rsid w:val="00D46D86"/>
    <w:rsid w:val="00D503B0"/>
    <w:rsid w:val="00D50410"/>
    <w:rsid w:val="00D51243"/>
    <w:rsid w:val="00D5213A"/>
    <w:rsid w:val="00D52F2A"/>
    <w:rsid w:val="00D54FA4"/>
    <w:rsid w:val="00D56CF3"/>
    <w:rsid w:val="00D60165"/>
    <w:rsid w:val="00D60395"/>
    <w:rsid w:val="00D6064E"/>
    <w:rsid w:val="00D606EE"/>
    <w:rsid w:val="00D62464"/>
    <w:rsid w:val="00D63E29"/>
    <w:rsid w:val="00D63E5B"/>
    <w:rsid w:val="00D6465C"/>
    <w:rsid w:val="00D6523E"/>
    <w:rsid w:val="00D70781"/>
    <w:rsid w:val="00D716B1"/>
    <w:rsid w:val="00D72637"/>
    <w:rsid w:val="00D72D8D"/>
    <w:rsid w:val="00D74473"/>
    <w:rsid w:val="00D74586"/>
    <w:rsid w:val="00D745B2"/>
    <w:rsid w:val="00D77D11"/>
    <w:rsid w:val="00D8067E"/>
    <w:rsid w:val="00D8288C"/>
    <w:rsid w:val="00D848B2"/>
    <w:rsid w:val="00D85058"/>
    <w:rsid w:val="00D85511"/>
    <w:rsid w:val="00D86346"/>
    <w:rsid w:val="00D86DDA"/>
    <w:rsid w:val="00D87D62"/>
    <w:rsid w:val="00D9052B"/>
    <w:rsid w:val="00D909BE"/>
    <w:rsid w:val="00D92FAF"/>
    <w:rsid w:val="00D943E0"/>
    <w:rsid w:val="00D96F12"/>
    <w:rsid w:val="00D96FA7"/>
    <w:rsid w:val="00D9783C"/>
    <w:rsid w:val="00DA0B21"/>
    <w:rsid w:val="00DA0B80"/>
    <w:rsid w:val="00DA0CB7"/>
    <w:rsid w:val="00DA1F76"/>
    <w:rsid w:val="00DA42B0"/>
    <w:rsid w:val="00DA4C40"/>
    <w:rsid w:val="00DA5363"/>
    <w:rsid w:val="00DA6785"/>
    <w:rsid w:val="00DA71BF"/>
    <w:rsid w:val="00DA7E57"/>
    <w:rsid w:val="00DB0829"/>
    <w:rsid w:val="00DB5C6D"/>
    <w:rsid w:val="00DC02CD"/>
    <w:rsid w:val="00DC0CF6"/>
    <w:rsid w:val="00DC1155"/>
    <w:rsid w:val="00DC192F"/>
    <w:rsid w:val="00DC3203"/>
    <w:rsid w:val="00DC5D41"/>
    <w:rsid w:val="00DC655F"/>
    <w:rsid w:val="00DC6B80"/>
    <w:rsid w:val="00DC6E5C"/>
    <w:rsid w:val="00DC70A1"/>
    <w:rsid w:val="00DD0FDD"/>
    <w:rsid w:val="00DD1A30"/>
    <w:rsid w:val="00DD1DCB"/>
    <w:rsid w:val="00DD2721"/>
    <w:rsid w:val="00DD2E31"/>
    <w:rsid w:val="00DD342F"/>
    <w:rsid w:val="00DD4636"/>
    <w:rsid w:val="00DD48F1"/>
    <w:rsid w:val="00DD505D"/>
    <w:rsid w:val="00DD7037"/>
    <w:rsid w:val="00DD7FA3"/>
    <w:rsid w:val="00DE300F"/>
    <w:rsid w:val="00DE3393"/>
    <w:rsid w:val="00DE5154"/>
    <w:rsid w:val="00DE51F0"/>
    <w:rsid w:val="00DE6832"/>
    <w:rsid w:val="00DF215D"/>
    <w:rsid w:val="00DF2E19"/>
    <w:rsid w:val="00DF3B17"/>
    <w:rsid w:val="00DF45A3"/>
    <w:rsid w:val="00DF68BD"/>
    <w:rsid w:val="00DF7C23"/>
    <w:rsid w:val="00E01948"/>
    <w:rsid w:val="00E01B8B"/>
    <w:rsid w:val="00E01B91"/>
    <w:rsid w:val="00E02F72"/>
    <w:rsid w:val="00E0419B"/>
    <w:rsid w:val="00E043BC"/>
    <w:rsid w:val="00E0463C"/>
    <w:rsid w:val="00E05E24"/>
    <w:rsid w:val="00E072B8"/>
    <w:rsid w:val="00E077DF"/>
    <w:rsid w:val="00E07D5A"/>
    <w:rsid w:val="00E10B93"/>
    <w:rsid w:val="00E10FCD"/>
    <w:rsid w:val="00E11F23"/>
    <w:rsid w:val="00E1279E"/>
    <w:rsid w:val="00E1314C"/>
    <w:rsid w:val="00E1483F"/>
    <w:rsid w:val="00E20EA5"/>
    <w:rsid w:val="00E216A7"/>
    <w:rsid w:val="00E21930"/>
    <w:rsid w:val="00E22CD5"/>
    <w:rsid w:val="00E23D13"/>
    <w:rsid w:val="00E24BFF"/>
    <w:rsid w:val="00E27112"/>
    <w:rsid w:val="00E274A4"/>
    <w:rsid w:val="00E311EB"/>
    <w:rsid w:val="00E32779"/>
    <w:rsid w:val="00E32AED"/>
    <w:rsid w:val="00E33EDE"/>
    <w:rsid w:val="00E34672"/>
    <w:rsid w:val="00E36576"/>
    <w:rsid w:val="00E371E8"/>
    <w:rsid w:val="00E371FD"/>
    <w:rsid w:val="00E37F3C"/>
    <w:rsid w:val="00E406D7"/>
    <w:rsid w:val="00E40886"/>
    <w:rsid w:val="00E409DE"/>
    <w:rsid w:val="00E412F7"/>
    <w:rsid w:val="00E43F9D"/>
    <w:rsid w:val="00E442FB"/>
    <w:rsid w:val="00E45169"/>
    <w:rsid w:val="00E468FB"/>
    <w:rsid w:val="00E524E0"/>
    <w:rsid w:val="00E54BBA"/>
    <w:rsid w:val="00E56102"/>
    <w:rsid w:val="00E563DB"/>
    <w:rsid w:val="00E62A05"/>
    <w:rsid w:val="00E638F3"/>
    <w:rsid w:val="00E640D8"/>
    <w:rsid w:val="00E641F2"/>
    <w:rsid w:val="00E647D7"/>
    <w:rsid w:val="00E66813"/>
    <w:rsid w:val="00E67A71"/>
    <w:rsid w:val="00E705CC"/>
    <w:rsid w:val="00E709A2"/>
    <w:rsid w:val="00E71B44"/>
    <w:rsid w:val="00E71FC5"/>
    <w:rsid w:val="00E72CD7"/>
    <w:rsid w:val="00E75096"/>
    <w:rsid w:val="00E7581F"/>
    <w:rsid w:val="00E75BD3"/>
    <w:rsid w:val="00E80064"/>
    <w:rsid w:val="00E802BE"/>
    <w:rsid w:val="00E805A9"/>
    <w:rsid w:val="00E807AD"/>
    <w:rsid w:val="00E82C70"/>
    <w:rsid w:val="00E831C0"/>
    <w:rsid w:val="00E8443C"/>
    <w:rsid w:val="00E84B90"/>
    <w:rsid w:val="00E85035"/>
    <w:rsid w:val="00E853A7"/>
    <w:rsid w:val="00E860A0"/>
    <w:rsid w:val="00E9084E"/>
    <w:rsid w:val="00E91A56"/>
    <w:rsid w:val="00E92DF4"/>
    <w:rsid w:val="00E95518"/>
    <w:rsid w:val="00E97712"/>
    <w:rsid w:val="00EA058B"/>
    <w:rsid w:val="00EA0D8D"/>
    <w:rsid w:val="00EA4042"/>
    <w:rsid w:val="00EA6011"/>
    <w:rsid w:val="00EA64FA"/>
    <w:rsid w:val="00EA6584"/>
    <w:rsid w:val="00EA7542"/>
    <w:rsid w:val="00EB004E"/>
    <w:rsid w:val="00EB0805"/>
    <w:rsid w:val="00EB0ECE"/>
    <w:rsid w:val="00EB1A7D"/>
    <w:rsid w:val="00EB3B97"/>
    <w:rsid w:val="00EB7434"/>
    <w:rsid w:val="00EC0B16"/>
    <w:rsid w:val="00EC1AA8"/>
    <w:rsid w:val="00EC24D1"/>
    <w:rsid w:val="00EC3567"/>
    <w:rsid w:val="00EC3F0B"/>
    <w:rsid w:val="00EC3F0D"/>
    <w:rsid w:val="00EC48DA"/>
    <w:rsid w:val="00ED0764"/>
    <w:rsid w:val="00ED1320"/>
    <w:rsid w:val="00ED1757"/>
    <w:rsid w:val="00ED17BF"/>
    <w:rsid w:val="00ED1C0E"/>
    <w:rsid w:val="00ED287B"/>
    <w:rsid w:val="00ED3181"/>
    <w:rsid w:val="00ED73B8"/>
    <w:rsid w:val="00EE0D44"/>
    <w:rsid w:val="00EE19C9"/>
    <w:rsid w:val="00EE2E71"/>
    <w:rsid w:val="00EE3355"/>
    <w:rsid w:val="00EE4909"/>
    <w:rsid w:val="00EE52D5"/>
    <w:rsid w:val="00EE53DC"/>
    <w:rsid w:val="00EE684E"/>
    <w:rsid w:val="00EE7F0A"/>
    <w:rsid w:val="00EF0D14"/>
    <w:rsid w:val="00EF2892"/>
    <w:rsid w:val="00EF2E3C"/>
    <w:rsid w:val="00EF3BA8"/>
    <w:rsid w:val="00EF592C"/>
    <w:rsid w:val="00EF6451"/>
    <w:rsid w:val="00EF6E8E"/>
    <w:rsid w:val="00F013FA"/>
    <w:rsid w:val="00F02471"/>
    <w:rsid w:val="00F02C2A"/>
    <w:rsid w:val="00F03D1C"/>
    <w:rsid w:val="00F054F6"/>
    <w:rsid w:val="00F05FC6"/>
    <w:rsid w:val="00F071C8"/>
    <w:rsid w:val="00F07374"/>
    <w:rsid w:val="00F074A2"/>
    <w:rsid w:val="00F112AD"/>
    <w:rsid w:val="00F119D1"/>
    <w:rsid w:val="00F15546"/>
    <w:rsid w:val="00F156E9"/>
    <w:rsid w:val="00F21998"/>
    <w:rsid w:val="00F2488E"/>
    <w:rsid w:val="00F24AC5"/>
    <w:rsid w:val="00F25102"/>
    <w:rsid w:val="00F253E6"/>
    <w:rsid w:val="00F265DD"/>
    <w:rsid w:val="00F27958"/>
    <w:rsid w:val="00F307F7"/>
    <w:rsid w:val="00F31266"/>
    <w:rsid w:val="00F317A8"/>
    <w:rsid w:val="00F32120"/>
    <w:rsid w:val="00F336AD"/>
    <w:rsid w:val="00F3400A"/>
    <w:rsid w:val="00F349C7"/>
    <w:rsid w:val="00F352B4"/>
    <w:rsid w:val="00F364DD"/>
    <w:rsid w:val="00F367DD"/>
    <w:rsid w:val="00F36E35"/>
    <w:rsid w:val="00F4166B"/>
    <w:rsid w:val="00F4189C"/>
    <w:rsid w:val="00F425BF"/>
    <w:rsid w:val="00F4427F"/>
    <w:rsid w:val="00F464FF"/>
    <w:rsid w:val="00F50929"/>
    <w:rsid w:val="00F5230D"/>
    <w:rsid w:val="00F52B21"/>
    <w:rsid w:val="00F52EEE"/>
    <w:rsid w:val="00F53308"/>
    <w:rsid w:val="00F53E25"/>
    <w:rsid w:val="00F54135"/>
    <w:rsid w:val="00F54B54"/>
    <w:rsid w:val="00F55F06"/>
    <w:rsid w:val="00F57414"/>
    <w:rsid w:val="00F63083"/>
    <w:rsid w:val="00F64538"/>
    <w:rsid w:val="00F64EF6"/>
    <w:rsid w:val="00F6761A"/>
    <w:rsid w:val="00F67AC7"/>
    <w:rsid w:val="00F67C2F"/>
    <w:rsid w:val="00F74439"/>
    <w:rsid w:val="00F773E3"/>
    <w:rsid w:val="00F8162C"/>
    <w:rsid w:val="00F831E7"/>
    <w:rsid w:val="00F852AC"/>
    <w:rsid w:val="00F86FC0"/>
    <w:rsid w:val="00F90AFA"/>
    <w:rsid w:val="00F9183F"/>
    <w:rsid w:val="00F93441"/>
    <w:rsid w:val="00F95737"/>
    <w:rsid w:val="00F95B1B"/>
    <w:rsid w:val="00F96140"/>
    <w:rsid w:val="00F97AC9"/>
    <w:rsid w:val="00FA35A4"/>
    <w:rsid w:val="00FA4A92"/>
    <w:rsid w:val="00FA582F"/>
    <w:rsid w:val="00FA6EEA"/>
    <w:rsid w:val="00FB0D51"/>
    <w:rsid w:val="00FB1BBB"/>
    <w:rsid w:val="00FB1E55"/>
    <w:rsid w:val="00FB21BD"/>
    <w:rsid w:val="00FB5BA6"/>
    <w:rsid w:val="00FB7179"/>
    <w:rsid w:val="00FB73E4"/>
    <w:rsid w:val="00FC215B"/>
    <w:rsid w:val="00FC29CF"/>
    <w:rsid w:val="00FC369C"/>
    <w:rsid w:val="00FC37A6"/>
    <w:rsid w:val="00FC5CC4"/>
    <w:rsid w:val="00FC696D"/>
    <w:rsid w:val="00FC6FAE"/>
    <w:rsid w:val="00FD25C6"/>
    <w:rsid w:val="00FD3198"/>
    <w:rsid w:val="00FD693D"/>
    <w:rsid w:val="00FD73FD"/>
    <w:rsid w:val="00FE27A6"/>
    <w:rsid w:val="00FE4A6F"/>
    <w:rsid w:val="00FE5996"/>
    <w:rsid w:val="00FE6234"/>
    <w:rsid w:val="00FE6D2A"/>
    <w:rsid w:val="00FF4C4A"/>
    <w:rsid w:val="00FF599C"/>
    <w:rsid w:val="00FF6CB8"/>
    <w:rsid w:val="0150CDC2"/>
    <w:rsid w:val="015A1640"/>
    <w:rsid w:val="016496F7"/>
    <w:rsid w:val="017BCC13"/>
    <w:rsid w:val="020292C3"/>
    <w:rsid w:val="02F5B549"/>
    <w:rsid w:val="0425F322"/>
    <w:rsid w:val="054471D9"/>
    <w:rsid w:val="057711C4"/>
    <w:rsid w:val="08B68722"/>
    <w:rsid w:val="08D16D5D"/>
    <w:rsid w:val="09D40A72"/>
    <w:rsid w:val="09DD3B9C"/>
    <w:rsid w:val="0A36D8EC"/>
    <w:rsid w:val="0AC841FA"/>
    <w:rsid w:val="0C059155"/>
    <w:rsid w:val="0C4C42B8"/>
    <w:rsid w:val="0EC7ED6E"/>
    <w:rsid w:val="0EDFE6DB"/>
    <w:rsid w:val="0F173BEC"/>
    <w:rsid w:val="10A61A70"/>
    <w:rsid w:val="10DF2731"/>
    <w:rsid w:val="1217879D"/>
    <w:rsid w:val="1230AFFA"/>
    <w:rsid w:val="128E44CB"/>
    <w:rsid w:val="12B73715"/>
    <w:rsid w:val="12CB83A4"/>
    <w:rsid w:val="150D0073"/>
    <w:rsid w:val="158587C8"/>
    <w:rsid w:val="15DFD4D3"/>
    <w:rsid w:val="163FF5E9"/>
    <w:rsid w:val="167BE216"/>
    <w:rsid w:val="16FC3397"/>
    <w:rsid w:val="1713A1DD"/>
    <w:rsid w:val="189803F8"/>
    <w:rsid w:val="189FF17E"/>
    <w:rsid w:val="18BE6A60"/>
    <w:rsid w:val="1A0CBC7C"/>
    <w:rsid w:val="1A171D09"/>
    <w:rsid w:val="1A33D459"/>
    <w:rsid w:val="1A46AE15"/>
    <w:rsid w:val="1AB345F6"/>
    <w:rsid w:val="1B9B83FB"/>
    <w:rsid w:val="1CD5BBA9"/>
    <w:rsid w:val="1CFBD292"/>
    <w:rsid w:val="1ED083F1"/>
    <w:rsid w:val="1EF26A5F"/>
    <w:rsid w:val="1F9172D5"/>
    <w:rsid w:val="20935376"/>
    <w:rsid w:val="218B8380"/>
    <w:rsid w:val="21A0816E"/>
    <w:rsid w:val="21BF7FE5"/>
    <w:rsid w:val="2246D3C4"/>
    <w:rsid w:val="2373FF8C"/>
    <w:rsid w:val="2523D90F"/>
    <w:rsid w:val="254AEB96"/>
    <w:rsid w:val="2574A92B"/>
    <w:rsid w:val="25F7943A"/>
    <w:rsid w:val="269EED26"/>
    <w:rsid w:val="26B85C5D"/>
    <w:rsid w:val="270F6F30"/>
    <w:rsid w:val="271A44E7"/>
    <w:rsid w:val="27BAB731"/>
    <w:rsid w:val="2832E406"/>
    <w:rsid w:val="28341860"/>
    <w:rsid w:val="2881F489"/>
    <w:rsid w:val="28A5A3BF"/>
    <w:rsid w:val="2A87C8AB"/>
    <w:rsid w:val="2AC4C842"/>
    <w:rsid w:val="2CE0F5A0"/>
    <w:rsid w:val="2E4AF8A4"/>
    <w:rsid w:val="2EFD6A80"/>
    <w:rsid w:val="30119656"/>
    <w:rsid w:val="320FAE72"/>
    <w:rsid w:val="32B7A44F"/>
    <w:rsid w:val="33379224"/>
    <w:rsid w:val="3337B062"/>
    <w:rsid w:val="334CB1E7"/>
    <w:rsid w:val="354ACCD1"/>
    <w:rsid w:val="35E8FAB1"/>
    <w:rsid w:val="36E31F95"/>
    <w:rsid w:val="387EEFF6"/>
    <w:rsid w:val="390BCC76"/>
    <w:rsid w:val="39559527"/>
    <w:rsid w:val="3A1AC057"/>
    <w:rsid w:val="3AE572C3"/>
    <w:rsid w:val="3AE6AAED"/>
    <w:rsid w:val="3BCC5002"/>
    <w:rsid w:val="3BD2B38B"/>
    <w:rsid w:val="3C9A18A5"/>
    <w:rsid w:val="3CDE746A"/>
    <w:rsid w:val="3D9B44A6"/>
    <w:rsid w:val="3D9B44A6"/>
    <w:rsid w:val="3DA3622E"/>
    <w:rsid w:val="3E6909F4"/>
    <w:rsid w:val="3F2E3498"/>
    <w:rsid w:val="44D84B78"/>
    <w:rsid w:val="44DA4BE4"/>
    <w:rsid w:val="4554401F"/>
    <w:rsid w:val="455DBB61"/>
    <w:rsid w:val="46E2470C"/>
    <w:rsid w:val="471C2947"/>
    <w:rsid w:val="498B2AEB"/>
    <w:rsid w:val="4A38D1A7"/>
    <w:rsid w:val="4D624C14"/>
    <w:rsid w:val="4E7F2DBE"/>
    <w:rsid w:val="5111D6FC"/>
    <w:rsid w:val="51CA9C26"/>
    <w:rsid w:val="51CE24E1"/>
    <w:rsid w:val="52311CA5"/>
    <w:rsid w:val="5245D171"/>
    <w:rsid w:val="547B0977"/>
    <w:rsid w:val="558343D0"/>
    <w:rsid w:val="558C4CD2"/>
    <w:rsid w:val="55E23235"/>
    <w:rsid w:val="55E7F741"/>
    <w:rsid w:val="57458BB9"/>
    <w:rsid w:val="58C70EC5"/>
    <w:rsid w:val="59C1E065"/>
    <w:rsid w:val="59C7B3EF"/>
    <w:rsid w:val="5B709FFA"/>
    <w:rsid w:val="5D54B936"/>
    <w:rsid w:val="5D55C92E"/>
    <w:rsid w:val="5D6D6DD6"/>
    <w:rsid w:val="5DA61513"/>
    <w:rsid w:val="5F073A71"/>
    <w:rsid w:val="5F6FEC1E"/>
    <w:rsid w:val="60611F55"/>
    <w:rsid w:val="62083A0E"/>
    <w:rsid w:val="620B8D89"/>
    <w:rsid w:val="621F4D4D"/>
    <w:rsid w:val="62C55ED0"/>
    <w:rsid w:val="62E268A3"/>
    <w:rsid w:val="63930F08"/>
    <w:rsid w:val="648394AB"/>
    <w:rsid w:val="64C2D942"/>
    <w:rsid w:val="652D1CC9"/>
    <w:rsid w:val="653FA790"/>
    <w:rsid w:val="65DF2DA2"/>
    <w:rsid w:val="66760039"/>
    <w:rsid w:val="670D0494"/>
    <w:rsid w:val="67EA8218"/>
    <w:rsid w:val="6916CE64"/>
    <w:rsid w:val="6932C420"/>
    <w:rsid w:val="695A9663"/>
    <w:rsid w:val="69E7606E"/>
    <w:rsid w:val="6A4C56FA"/>
    <w:rsid w:val="6B6A0ED6"/>
    <w:rsid w:val="6B871C97"/>
    <w:rsid w:val="6C08E8AE"/>
    <w:rsid w:val="6E55AAF2"/>
    <w:rsid w:val="6E9C400B"/>
    <w:rsid w:val="711A251E"/>
    <w:rsid w:val="7210982F"/>
    <w:rsid w:val="73248AB1"/>
    <w:rsid w:val="734B86DB"/>
    <w:rsid w:val="736A791F"/>
    <w:rsid w:val="73984B40"/>
    <w:rsid w:val="7508B821"/>
    <w:rsid w:val="758250DE"/>
    <w:rsid w:val="7662DC79"/>
    <w:rsid w:val="76B72298"/>
    <w:rsid w:val="76EBD3C5"/>
    <w:rsid w:val="779121CD"/>
    <w:rsid w:val="79AFD3F0"/>
    <w:rsid w:val="7B2215CE"/>
    <w:rsid w:val="7B87C6E4"/>
    <w:rsid w:val="7B991126"/>
    <w:rsid w:val="7CC420DB"/>
    <w:rsid w:val="7D5855E3"/>
    <w:rsid w:val="7EB1F1A4"/>
    <w:rsid w:val="7EF426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9F012A"/>
  <w15:docId w15:val="{59348146-8FAF-4026-B6AB-648C7E699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Theme="minorHAnsi" w:cstheme="minorBidi"/>
        <w:sz w:val="24"/>
        <w:szCs w:val="24"/>
        <w:lang w:val="en-GB" w:eastAsia="en-US" w:bidi="ar-SA"/>
      </w:rPr>
    </w:rPrDefault>
    <w:pPrDefault/>
  </w:docDefaults>
  <w:latentStyles w:defLockedState="1" w:defUIPriority="99" w:defSemiHidden="0" w:defUnhideWhenUsed="0" w:defQFormat="0" w:count="376">
    <w:lsdException w:name="Normal" w:locked="0" w:uiPriority="0" w:qFormat="1"/>
    <w:lsdException w:name="heading 1" w:uiPriority="5" w:qFormat="1"/>
    <w:lsdException w:name="heading 2" w:uiPriority="7" w:semiHidden="1" w:qFormat="1"/>
    <w:lsdException w:name="heading 3" w:uiPriority="8" w:semiHidden="1" w:qFormat="1"/>
    <w:lsdException w:name="heading 4" w:uiPriority="9" w:semiHidden="1" w:qFormat="1"/>
    <w:lsdException w:name="heading 5" w:uiPriority="14" w:semiHidden="1" w:qFormat="1"/>
    <w:lsdException w:name="heading 6" w:uiPriority="9" w:semiHidden="1" w:unhideWhenUsed="1" w:qFormat="1"/>
    <w:lsdException w:name="heading 7" w:uiPriority="9" w:semiHidden="1" w:qFormat="1"/>
    <w:lsdException w:name="heading 8" w:uiPriority="9" w:semiHidden="1" w:qFormat="1"/>
    <w:lsdException w:name="heading 9" w:uiPriority="9" w:semiHidden="1"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locked="0" w:uiPriority="0" w:semiHidden="1" w:unhideWhenUsed="1"/>
    <w:lsdException w:name="header" w:uiPriority="0" w:semiHidden="1" w:unhideWhenUsed="1"/>
    <w:lsdException w:name="footer" w:semiHidden="1" w:unhideWhenUsed="1" w:qFormat="1"/>
    <w:lsdException w:name="index heading" w:semiHidden="1" w:unhideWhenUsed="1"/>
    <w:lsdException w:name="caption" w:uiPriority="23"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uiPriority="0" w:semiHidden="1" w:unhideWhenUsed="1"/>
    <w:lsdException w:name="line number" w:semiHidden="1" w:unhideWhenUsed="1"/>
    <w:lsdException w:name="page number" w:uiPriority="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semiHidden="1" w:unhideWhenUsed="1" w:qFormat="1"/>
    <w:lsdException w:name="List Number" w:uiPriority="18"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semiHidden="1" w:qFormat="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uiPriority="1" w:semiHidden="1" w:unhideWhenUsed="1"/>
    <w:lsdException w:name="Body Text" w:uiPriority="0" w:semiHidden="1" w:unhideWhenUsed="1" w:qFormat="1"/>
    <w:lsdException w:name="Body Text Indent" w:uiPriority="8"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locked="0"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qFormat/>
    <w:rsid w:val="00C45882"/>
  </w:style>
  <w:style w:type="paragraph" w:styleId="Heading1">
    <w:name w:val="heading 1"/>
    <w:next w:val="Normal"/>
    <w:link w:val="Heading1Char"/>
    <w:uiPriority w:val="5"/>
    <w:qFormat/>
    <w:rsid w:val="00C73A1D"/>
    <w:pPr>
      <w:keepNext/>
      <w:pageBreakBefore/>
      <w:numPr>
        <w:numId w:val="16"/>
      </w:numPr>
      <w:spacing w:before="240" w:after="360"/>
      <w:outlineLvl w:val="0"/>
    </w:pPr>
    <w:rPr>
      <w:rFonts w:eastAsia="Times New Roman" w:cs="HelveticaNeue-Light"/>
      <w:color w:val="0070C0"/>
      <w:sz w:val="50"/>
      <w:szCs w:val="56"/>
    </w:rPr>
  </w:style>
  <w:style w:type="paragraph" w:styleId="Heading2">
    <w:name w:val="heading 2"/>
    <w:next w:val="BodyText"/>
    <w:link w:val="Heading2Char"/>
    <w:uiPriority w:val="7"/>
    <w:qFormat/>
    <w:rsid w:val="00772694"/>
    <w:pPr>
      <w:keepNext/>
      <w:keepLines/>
      <w:widowControl w:val="0"/>
      <w:adjustRightInd w:val="0"/>
      <w:spacing w:before="360" w:after="280" w:line="380" w:lineRule="atLeast"/>
      <w:ind w:left="567"/>
      <w:textAlignment w:val="baseline"/>
      <w:outlineLvl w:val="1"/>
    </w:pPr>
    <w:rPr>
      <w:rFonts w:eastAsia="Times New Roman" w:cs="Arial"/>
      <w:color w:val="006853" w:themeColor="accent1"/>
      <w:sz w:val="32"/>
      <w:szCs w:val="70"/>
    </w:rPr>
  </w:style>
  <w:style w:type="paragraph" w:styleId="Heading3">
    <w:name w:val="heading 3"/>
    <w:next w:val="BodyText"/>
    <w:link w:val="Heading3Char"/>
    <w:uiPriority w:val="8"/>
    <w:qFormat/>
    <w:rsid w:val="00200C8A"/>
    <w:pPr>
      <w:keepNext/>
      <w:keepLines/>
      <w:widowControl w:val="0"/>
      <w:adjustRightInd w:val="0"/>
      <w:spacing w:before="120" w:after="120" w:line="280" w:lineRule="atLeast"/>
      <w:ind w:left="567"/>
      <w:textAlignment w:val="baseline"/>
      <w:outlineLvl w:val="2"/>
    </w:pPr>
    <w:rPr>
      <w:rFonts w:eastAsia="Times New Roman" w:cs="Arial"/>
      <w:b/>
      <w:color w:val="006853" w:themeColor="accent1"/>
      <w:szCs w:val="44"/>
    </w:rPr>
  </w:style>
  <w:style w:type="paragraph" w:styleId="Heading4">
    <w:name w:val="heading 4"/>
    <w:basedOn w:val="Normal"/>
    <w:next w:val="BodyText"/>
    <w:link w:val="Heading4Char"/>
    <w:uiPriority w:val="9"/>
    <w:qFormat/>
    <w:rsid w:val="00772694"/>
    <w:pPr>
      <w:keepNext/>
      <w:keepLines/>
      <w:spacing w:before="120" w:after="120" w:line="280" w:lineRule="atLeast"/>
      <w:ind w:left="567"/>
      <w:outlineLvl w:val="3"/>
    </w:pPr>
    <w:rPr>
      <w:b/>
    </w:rPr>
  </w:style>
  <w:style w:type="paragraph" w:styleId="Heading5">
    <w:name w:val="heading 5"/>
    <w:basedOn w:val="Normal"/>
    <w:next w:val="Normal"/>
    <w:link w:val="Heading5Char"/>
    <w:uiPriority w:val="14"/>
    <w:semiHidden/>
    <w:qFormat/>
    <w:rsid w:val="00C34E66"/>
    <w:pPr>
      <w:keepNext/>
      <w:spacing w:before="60" w:line="240" w:lineRule="exact"/>
      <w:outlineLvl w:val="4"/>
    </w:pPr>
    <w:rPr>
      <w:b/>
      <w:bCs/>
      <w:iCs/>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5"/>
    <w:rsid w:val="00C73A1D"/>
    <w:rPr>
      <w:rFonts w:eastAsia="Times New Roman" w:cs="HelveticaNeue-Light"/>
      <w:color w:val="0070C0"/>
      <w:sz w:val="50"/>
      <w:szCs w:val="56"/>
    </w:rPr>
  </w:style>
  <w:style w:type="character" w:styleId="Heading2Char" w:customStyle="1">
    <w:name w:val="Heading 2 Char"/>
    <w:basedOn w:val="DefaultParagraphFont"/>
    <w:link w:val="Heading2"/>
    <w:uiPriority w:val="6"/>
    <w:semiHidden/>
    <w:rsid w:val="008E2068"/>
    <w:rPr>
      <w:rFonts w:eastAsia="Times New Roman" w:cs="Arial"/>
      <w:color w:val="006853" w:themeColor="accent1"/>
      <w:sz w:val="32"/>
      <w:szCs w:val="70"/>
    </w:rPr>
  </w:style>
  <w:style w:type="character" w:styleId="Heading3Char" w:customStyle="1">
    <w:name w:val="Heading 3 Char"/>
    <w:basedOn w:val="DefaultParagraphFont"/>
    <w:link w:val="Heading3"/>
    <w:uiPriority w:val="8"/>
    <w:rsid w:val="00200C8A"/>
    <w:rPr>
      <w:rFonts w:eastAsia="Times New Roman" w:cs="Arial"/>
      <w:b/>
      <w:color w:val="006853" w:themeColor="accent1"/>
      <w:szCs w:val="44"/>
    </w:rPr>
  </w:style>
  <w:style w:type="character" w:styleId="Heading4Char" w:customStyle="1">
    <w:name w:val="Heading 4 Char"/>
    <w:basedOn w:val="DefaultParagraphFont"/>
    <w:link w:val="Heading4"/>
    <w:uiPriority w:val="9"/>
    <w:semiHidden/>
    <w:rsid w:val="008E2068"/>
    <w:rPr>
      <w:b/>
    </w:rPr>
  </w:style>
  <w:style w:type="character" w:styleId="Heading5Char" w:customStyle="1">
    <w:name w:val="Heading 5 Char"/>
    <w:basedOn w:val="DefaultParagraphFont"/>
    <w:link w:val="Heading5"/>
    <w:uiPriority w:val="14"/>
    <w:semiHidden/>
    <w:rsid w:val="008E2068"/>
    <w:rPr>
      <w:b/>
      <w:bCs/>
      <w:iCs/>
      <w:szCs w:val="26"/>
    </w:rPr>
  </w:style>
  <w:style w:type="paragraph" w:styleId="Bullet" w:customStyle="1">
    <w:name w:val="Bullet"/>
    <w:uiPriority w:val="5"/>
    <w:semiHidden/>
    <w:qFormat/>
    <w:locked/>
    <w:rsid w:val="00D60395"/>
    <w:pPr>
      <w:widowControl w:val="0"/>
      <w:adjustRightInd w:val="0"/>
      <w:spacing w:line="280" w:lineRule="exact"/>
      <w:textAlignment w:val="baseline"/>
    </w:pPr>
    <w:rPr>
      <w:rFonts w:eastAsia="Times New Roman" w:cs="Arial"/>
      <w:color w:val="000000"/>
    </w:rPr>
  </w:style>
  <w:style w:type="character" w:styleId="Italic" w:customStyle="1">
    <w:name w:val="Italic"/>
    <w:uiPriority w:val="13"/>
    <w:qFormat/>
    <w:rsid w:val="00C34E66"/>
    <w:rPr>
      <w:i/>
      <w:iCs/>
    </w:rPr>
  </w:style>
  <w:style w:type="character" w:styleId="Bold" w:customStyle="1">
    <w:name w:val="Bold"/>
    <w:uiPriority w:val="12"/>
    <w:qFormat/>
    <w:rsid w:val="00C34E66"/>
    <w:rPr>
      <w:b/>
      <w:bCs/>
    </w:rPr>
  </w:style>
  <w:style w:type="paragraph" w:styleId="image" w:customStyle="1">
    <w:name w:val="image"/>
    <w:next w:val="Normal"/>
    <w:link w:val="imageChar"/>
    <w:uiPriority w:val="26"/>
    <w:semiHidden/>
    <w:qFormat/>
    <w:rsid w:val="00D6465C"/>
    <w:pPr>
      <w:keepNext/>
      <w:widowControl w:val="0"/>
      <w:adjustRightInd w:val="0"/>
      <w:spacing w:line="360" w:lineRule="atLeast"/>
      <w:textAlignment w:val="baseline"/>
    </w:pPr>
    <w:rPr>
      <w:rFonts w:eastAsia="Times New Roman" w:cs="Arial"/>
      <w:color w:val="FF0000"/>
      <w:sz w:val="18"/>
    </w:rPr>
  </w:style>
  <w:style w:type="paragraph" w:styleId="Bulletalphabet" w:customStyle="1">
    <w:name w:val="Bullet alphabet"/>
    <w:link w:val="BulletalphabetChar"/>
    <w:uiPriority w:val="7"/>
    <w:semiHidden/>
    <w:qFormat/>
    <w:locked/>
    <w:rsid w:val="00783E87"/>
    <w:pPr>
      <w:widowControl w:val="0"/>
      <w:adjustRightInd w:val="0"/>
      <w:spacing w:line="280" w:lineRule="atLeast"/>
      <w:textAlignment w:val="baseline"/>
    </w:pPr>
    <w:rPr>
      <w:rFonts w:eastAsia="Times New Roman" w:cs="Arial"/>
      <w:color w:val="000000"/>
    </w:rPr>
  </w:style>
  <w:style w:type="paragraph" w:styleId="Bulletsecondary" w:customStyle="1">
    <w:name w:val="Bullet secondary"/>
    <w:link w:val="BulletsecondaryChar"/>
    <w:uiPriority w:val="6"/>
    <w:semiHidden/>
    <w:qFormat/>
    <w:locked/>
    <w:rsid w:val="00D60395"/>
    <w:pPr>
      <w:widowControl w:val="0"/>
      <w:adjustRightInd w:val="0"/>
      <w:spacing w:line="280" w:lineRule="exact"/>
      <w:textAlignment w:val="baseline"/>
    </w:pPr>
    <w:rPr>
      <w:rFonts w:eastAsia="Times New Roman" w:cs="Arial"/>
      <w:color w:val="000000"/>
    </w:rPr>
  </w:style>
  <w:style w:type="paragraph" w:styleId="MainTextNumbered" w:customStyle="1">
    <w:name w:val="MainText Numbered"/>
    <w:basedOn w:val="Bulletalphabet"/>
    <w:uiPriority w:val="1"/>
    <w:qFormat/>
    <w:rsid w:val="00E85035"/>
    <w:pPr>
      <w:numPr>
        <w:numId w:val="12"/>
      </w:numPr>
      <w:spacing w:after="120" w:line="240" w:lineRule="auto"/>
    </w:pPr>
  </w:style>
  <w:style w:type="paragraph" w:styleId="Header">
    <w:name w:val="header"/>
    <w:link w:val="HeaderChar"/>
    <w:rsid w:val="009859C5"/>
    <w:pPr>
      <w:widowControl w:val="0"/>
      <w:adjustRightInd w:val="0"/>
      <w:jc w:val="right"/>
      <w:textAlignment w:val="baseline"/>
    </w:pPr>
    <w:rPr>
      <w:rFonts w:eastAsia="Times New Roman" w:cs="Arial"/>
      <w:sz w:val="20"/>
    </w:rPr>
  </w:style>
  <w:style w:type="character" w:styleId="HeaderChar" w:customStyle="1">
    <w:name w:val="Header Char"/>
    <w:basedOn w:val="DefaultParagraphFont"/>
    <w:link w:val="Header"/>
    <w:rsid w:val="008E2068"/>
    <w:rPr>
      <w:rFonts w:eastAsia="Times New Roman" w:cs="Arial"/>
      <w:sz w:val="20"/>
    </w:rPr>
  </w:style>
  <w:style w:type="paragraph" w:styleId="Number1" w:customStyle="1">
    <w:name w:val="Number 1"/>
    <w:link w:val="Number1Char"/>
    <w:uiPriority w:val="2"/>
    <w:qFormat/>
    <w:rsid w:val="00B20489"/>
    <w:pPr>
      <w:numPr>
        <w:ilvl w:val="1"/>
        <w:numId w:val="11"/>
      </w:numPr>
      <w:adjustRightInd w:val="0"/>
      <w:spacing w:after="120"/>
      <w:textAlignment w:val="baseline"/>
    </w:pPr>
    <w:rPr>
      <w:rFonts w:eastAsia="Times New Roman" w:cs="Arial"/>
      <w:color w:val="000000"/>
    </w:rPr>
  </w:style>
  <w:style w:type="character" w:styleId="imageChar" w:customStyle="1">
    <w:name w:val="image Char"/>
    <w:link w:val="image"/>
    <w:uiPriority w:val="26"/>
    <w:semiHidden/>
    <w:rsid w:val="008E2068"/>
    <w:rPr>
      <w:rFonts w:eastAsia="Times New Roman" w:cs="Arial"/>
      <w:color w:val="FF0000"/>
      <w:sz w:val="18"/>
    </w:rPr>
  </w:style>
  <w:style w:type="character" w:styleId="BulletalphabetChar" w:customStyle="1">
    <w:name w:val="Bullet alphabet Char"/>
    <w:link w:val="Bulletalphabet"/>
    <w:uiPriority w:val="7"/>
    <w:semiHidden/>
    <w:rsid w:val="008E2068"/>
    <w:rPr>
      <w:rFonts w:eastAsia="Times New Roman" w:cs="Arial"/>
      <w:color w:val="000000"/>
    </w:rPr>
  </w:style>
  <w:style w:type="paragraph" w:styleId="TOC1">
    <w:name w:val="toc 1"/>
    <w:basedOn w:val="TOAHeading"/>
    <w:next w:val="Normal"/>
    <w:uiPriority w:val="39"/>
    <w:rsid w:val="00042130"/>
    <w:pPr>
      <w:tabs>
        <w:tab w:val="left" w:pos="851"/>
        <w:tab w:val="right" w:pos="9639"/>
      </w:tabs>
      <w:spacing w:line="280" w:lineRule="atLeast"/>
      <w:ind w:left="567" w:right="284"/>
    </w:pPr>
    <w:rPr>
      <w:rFonts w:ascii="Arial" w:hAnsi="Arial" w:eastAsia="Times New Roman" w:cs="Times New Roman"/>
      <w:b w:val="0"/>
      <w:noProof/>
      <w:szCs w:val="20"/>
    </w:rPr>
  </w:style>
  <w:style w:type="paragraph" w:styleId="TOC2">
    <w:name w:val="toc 2"/>
    <w:next w:val="Normal"/>
    <w:uiPriority w:val="39"/>
    <w:rsid w:val="00623FFD"/>
    <w:pPr>
      <w:tabs>
        <w:tab w:val="right" w:pos="9639"/>
      </w:tabs>
      <w:spacing w:before="120"/>
      <w:ind w:left="851" w:right="284"/>
    </w:pPr>
    <w:rPr>
      <w:rFonts w:eastAsia="Times New Roman" w:cs="Times New Roman"/>
      <w:noProof/>
    </w:rPr>
  </w:style>
  <w:style w:type="numbering" w:styleId="DFTNumbering" w:customStyle="1">
    <w:name w:val="DFT Numbering"/>
    <w:basedOn w:val="NoList"/>
    <w:uiPriority w:val="99"/>
    <w:rsid w:val="00E85035"/>
    <w:pPr>
      <w:numPr>
        <w:numId w:val="5"/>
      </w:numPr>
    </w:pPr>
  </w:style>
  <w:style w:type="character" w:styleId="BulletsecondaryChar" w:customStyle="1">
    <w:name w:val="Bullet secondary Char"/>
    <w:link w:val="Bulletsecondary"/>
    <w:uiPriority w:val="6"/>
    <w:semiHidden/>
    <w:rsid w:val="008E2068"/>
    <w:rPr>
      <w:rFonts w:eastAsia="Times New Roman" w:cs="Arial"/>
      <w:color w:val="000000"/>
    </w:rPr>
  </w:style>
  <w:style w:type="paragraph" w:styleId="BodyTextIndent">
    <w:name w:val="Body Text Indent"/>
    <w:basedOn w:val="Normal"/>
    <w:link w:val="BodyTextIndentChar"/>
    <w:uiPriority w:val="8"/>
    <w:semiHidden/>
    <w:qFormat/>
    <w:locked/>
    <w:rsid w:val="002E0775"/>
    <w:pPr>
      <w:spacing w:line="280" w:lineRule="atLeast"/>
      <w:ind w:left="454"/>
    </w:pPr>
  </w:style>
  <w:style w:type="character" w:styleId="BodyTextIndentChar" w:customStyle="1">
    <w:name w:val="Body Text Indent Char"/>
    <w:basedOn w:val="DefaultParagraphFont"/>
    <w:link w:val="BodyTextIndent"/>
    <w:uiPriority w:val="8"/>
    <w:semiHidden/>
    <w:rsid w:val="008E2068"/>
  </w:style>
  <w:style w:type="character" w:styleId="PageNumber">
    <w:name w:val="page number"/>
    <w:semiHidden/>
    <w:rsid w:val="0093049C"/>
    <w:rPr>
      <w:rFonts w:ascii="Arial" w:hAnsi="Arial"/>
      <w:sz w:val="20"/>
    </w:rPr>
  </w:style>
  <w:style w:type="character" w:styleId="Number1Char" w:customStyle="1">
    <w:name w:val="Number 1 Char"/>
    <w:link w:val="Number1"/>
    <w:uiPriority w:val="2"/>
    <w:rsid w:val="008E2068"/>
    <w:rPr>
      <w:rFonts w:eastAsia="Times New Roman" w:cs="Arial"/>
      <w:color w:val="000000"/>
    </w:rPr>
  </w:style>
  <w:style w:type="paragraph" w:styleId="Figuretitle" w:customStyle="1">
    <w:name w:val="Figure title"/>
    <w:basedOn w:val="Normal"/>
    <w:uiPriority w:val="18"/>
    <w:semiHidden/>
    <w:qFormat/>
    <w:rsid w:val="00C34E66"/>
    <w:pPr>
      <w:keepNext/>
      <w:keepLines/>
      <w:spacing w:before="120" w:line="300" w:lineRule="exact"/>
    </w:pPr>
    <w:rPr>
      <w:bCs/>
      <w:color w:val="000000"/>
    </w:rPr>
  </w:style>
  <w:style w:type="paragraph" w:styleId="FigureSource" w:customStyle="1">
    <w:name w:val="Figure Source"/>
    <w:uiPriority w:val="21"/>
    <w:semiHidden/>
    <w:qFormat/>
    <w:rsid w:val="000746B9"/>
    <w:pPr>
      <w:keepNext/>
      <w:keepLines/>
      <w:spacing w:before="60" w:after="80" w:line="180" w:lineRule="exact"/>
    </w:pPr>
    <w:rPr>
      <w:rFonts w:eastAsia="Times New Roman" w:cs="Times New Roman"/>
      <w:sz w:val="16"/>
      <w:szCs w:val="16"/>
      <w:lang w:eastAsia="en-GB"/>
    </w:rPr>
  </w:style>
  <w:style w:type="paragraph" w:styleId="Figuretext" w:customStyle="1">
    <w:name w:val="Figure text"/>
    <w:basedOn w:val="Normal"/>
    <w:link w:val="FiguretextChar"/>
    <w:uiPriority w:val="20"/>
    <w:semiHidden/>
    <w:qFormat/>
    <w:rsid w:val="000746B9"/>
    <w:pPr>
      <w:spacing w:before="40" w:after="40" w:line="220" w:lineRule="exact"/>
    </w:pPr>
    <w:rPr>
      <w:color w:val="000000"/>
      <w:sz w:val="20"/>
      <w:szCs w:val="16"/>
    </w:rPr>
  </w:style>
  <w:style w:type="paragraph" w:styleId="ColumnHeading" w:customStyle="1">
    <w:name w:val="Column Heading"/>
    <w:basedOn w:val="Normal"/>
    <w:uiPriority w:val="19"/>
    <w:semiHidden/>
    <w:qFormat/>
    <w:rsid w:val="000746B9"/>
    <w:pPr>
      <w:spacing w:before="120" w:line="240" w:lineRule="atLeast"/>
    </w:pPr>
    <w:rPr>
      <w:b/>
      <w:color w:val="000000"/>
      <w:sz w:val="20"/>
      <w:szCs w:val="16"/>
    </w:rPr>
  </w:style>
  <w:style w:type="paragraph" w:styleId="NumberedNotes" w:customStyle="1">
    <w:name w:val="Numbered Notes"/>
    <w:basedOn w:val="BodyText"/>
    <w:uiPriority w:val="23"/>
    <w:semiHidden/>
    <w:qFormat/>
    <w:rsid w:val="000746B9"/>
    <w:pPr>
      <w:keepNext/>
      <w:keepLines/>
      <w:numPr>
        <w:ilvl w:val="1"/>
        <w:numId w:val="6"/>
      </w:numPr>
      <w:tabs>
        <w:tab w:val="num" w:pos="360"/>
      </w:tabs>
      <w:spacing w:line="220" w:lineRule="exact"/>
      <w:ind w:left="567" w:firstLine="0"/>
    </w:pPr>
    <w:rPr>
      <w:color w:val="000000"/>
      <w:sz w:val="16"/>
    </w:rPr>
  </w:style>
  <w:style w:type="paragraph" w:styleId="LandscapeHeader" w:customStyle="1">
    <w:name w:val="Landscape Header"/>
    <w:basedOn w:val="Heading1"/>
    <w:next w:val="BodyText"/>
    <w:uiPriority w:val="16"/>
    <w:semiHidden/>
    <w:qFormat/>
    <w:locked/>
    <w:rsid w:val="00C34E66"/>
    <w:pPr>
      <w:spacing w:after="240"/>
    </w:pPr>
  </w:style>
  <w:style w:type="paragraph" w:styleId="FigureBullets" w:customStyle="1">
    <w:name w:val="Figure Bullets"/>
    <w:basedOn w:val="Bullet"/>
    <w:uiPriority w:val="25"/>
    <w:semiHidden/>
    <w:qFormat/>
    <w:rsid w:val="000746B9"/>
    <w:pPr>
      <w:numPr>
        <w:numId w:val="3"/>
      </w:numPr>
      <w:spacing w:line="220" w:lineRule="exact"/>
    </w:pPr>
    <w:rPr>
      <w:sz w:val="20"/>
      <w:szCs w:val="16"/>
    </w:rPr>
  </w:style>
  <w:style w:type="character" w:styleId="FiguretextChar" w:customStyle="1">
    <w:name w:val="Figure text Char"/>
    <w:link w:val="Figuretext"/>
    <w:uiPriority w:val="20"/>
    <w:semiHidden/>
    <w:rsid w:val="008E2068"/>
    <w:rPr>
      <w:color w:val="000000"/>
      <w:sz w:val="20"/>
      <w:szCs w:val="16"/>
    </w:rPr>
  </w:style>
  <w:style w:type="paragraph" w:styleId="BodyText">
    <w:name w:val="Body Text"/>
    <w:basedOn w:val="Normal"/>
    <w:link w:val="BodyTextChar"/>
    <w:qFormat/>
    <w:rsid w:val="00834F0D"/>
    <w:pPr>
      <w:spacing w:after="120" w:line="280" w:lineRule="atLeast"/>
      <w:ind w:left="567"/>
    </w:pPr>
  </w:style>
  <w:style w:type="character" w:styleId="BodyTextChar" w:customStyle="1">
    <w:name w:val="Body Text Char"/>
    <w:basedOn w:val="DefaultParagraphFont"/>
    <w:link w:val="BodyText"/>
    <w:rsid w:val="008E2068"/>
  </w:style>
  <w:style w:type="paragraph" w:styleId="Figurenumbers" w:customStyle="1">
    <w:name w:val="Figure numbers"/>
    <w:basedOn w:val="Normal"/>
    <w:uiPriority w:val="24"/>
    <w:semiHidden/>
    <w:qFormat/>
    <w:rsid w:val="00C34E66"/>
    <w:pPr>
      <w:widowControl w:val="0"/>
      <w:numPr>
        <w:numId w:val="4"/>
      </w:numPr>
      <w:adjustRightInd w:val="0"/>
      <w:spacing w:line="220" w:lineRule="exact"/>
      <w:textAlignment w:val="baseline"/>
    </w:pPr>
    <w:rPr>
      <w:rFonts w:cs="Arial"/>
      <w:color w:val="000000"/>
      <w:sz w:val="16"/>
      <w:szCs w:val="16"/>
    </w:rPr>
  </w:style>
  <w:style w:type="paragraph" w:styleId="Quote">
    <w:name w:val="Quote"/>
    <w:basedOn w:val="Normal"/>
    <w:next w:val="Normal"/>
    <w:link w:val="QuoteChar"/>
    <w:uiPriority w:val="22"/>
    <w:qFormat/>
    <w:rsid w:val="003927D8"/>
    <w:pPr>
      <w:spacing w:after="120" w:line="280" w:lineRule="atLeast"/>
      <w:ind w:left="567"/>
    </w:pPr>
    <w:rPr>
      <w:i/>
      <w:iCs/>
      <w:color w:val="000000" w:themeColor="text1"/>
    </w:rPr>
  </w:style>
  <w:style w:type="character" w:styleId="QuoteChar" w:customStyle="1">
    <w:name w:val="Quote Char"/>
    <w:basedOn w:val="DefaultParagraphFont"/>
    <w:link w:val="Quote"/>
    <w:uiPriority w:val="21"/>
    <w:semiHidden/>
    <w:rsid w:val="008E2068"/>
    <w:rPr>
      <w:i/>
      <w:iCs/>
      <w:color w:val="000000" w:themeColor="text1"/>
    </w:rPr>
  </w:style>
  <w:style w:type="paragraph" w:styleId="TOAHeading">
    <w:name w:val="toa heading"/>
    <w:basedOn w:val="Normal"/>
    <w:next w:val="Normal"/>
    <w:uiPriority w:val="99"/>
    <w:semiHidden/>
    <w:locked/>
    <w:rsid w:val="00C34E66"/>
    <w:pPr>
      <w:spacing w:before="120"/>
    </w:pPr>
    <w:rPr>
      <w:rFonts w:asciiTheme="majorHAnsi" w:hAnsiTheme="majorHAnsi" w:eastAsiaTheme="majorEastAsia" w:cstheme="majorBidi"/>
      <w:b/>
      <w:bCs/>
    </w:rPr>
  </w:style>
  <w:style w:type="table" w:styleId="DFTTable" w:customStyle="1">
    <w:name w:val="DFT Table"/>
    <w:basedOn w:val="TableNormal"/>
    <w:rsid w:val="0057596E"/>
    <w:pPr>
      <w:spacing w:before="40" w:after="40"/>
    </w:pPr>
    <w:rPr>
      <w:rFonts w:eastAsia="Times New Roman" w:cs="Times New Roman"/>
      <w:color w:val="000000"/>
      <w:sz w:val="20"/>
      <w:lang w:eastAsia="en-GB"/>
    </w:rPr>
    <w:tblPr>
      <w:tblStyleRowBandSize w:val="1"/>
      <w:tblInd w:w="567" w:type="dxa"/>
      <w:tblBorders>
        <w:bottom w:val="single" w:color="000000" w:themeColor="text1" w:sz="4" w:space="0"/>
        <w:insideH w:val="single" w:color="000000" w:themeColor="text1" w:sz="4" w:space="0"/>
      </w:tblBorders>
      <w:tblCellMar>
        <w:top w:w="28" w:type="dxa"/>
        <w:bottom w:w="28" w:type="dxa"/>
      </w:tblCellMar>
    </w:tblPr>
    <w:tblStylePr w:type="firstRow">
      <w:pPr>
        <w:wordWrap/>
        <w:spacing w:before="40" w:beforeLines="0" w:beforeAutospacing="0" w:after="40" w:afterLines="0" w:afterAutospacing="0" w:line="240" w:lineRule="atLeast"/>
      </w:pPr>
      <w:rPr>
        <w:rFonts w:ascii="Arial" w:hAnsi="Arial"/>
        <w:b/>
        <w:color w:val="auto"/>
        <w:sz w:val="20"/>
      </w:rPr>
    </w:tblStylePr>
    <w:tblStylePr w:type="lastRow">
      <w:rPr>
        <w:rFonts w:ascii="Arial" w:hAnsi="Arial"/>
      </w:rPr>
      <w:tblPr/>
      <w:tcPr>
        <w:tcBorders>
          <w:top w:val="single" w:color="auto" w:sz="4" w:space="0"/>
          <w:left w:val="nil"/>
          <w:bottom w:val="nil"/>
          <w:right w:val="nil"/>
          <w:insideH w:val="nil"/>
          <w:insideV w:val="nil"/>
          <w:tl2br w:val="nil"/>
          <w:tr2bl w:val="nil"/>
        </w:tcBorders>
      </w:tcPr>
    </w:tblStylePr>
  </w:style>
  <w:style w:type="paragraph" w:styleId="Caption">
    <w:name w:val="caption"/>
    <w:basedOn w:val="BodyText"/>
    <w:next w:val="BodyText"/>
    <w:uiPriority w:val="23"/>
    <w:qFormat/>
    <w:rsid w:val="00BE4A8E"/>
    <w:pPr>
      <w:spacing w:before="240" w:after="240"/>
    </w:pPr>
    <w:rPr>
      <w:b/>
      <w:color w:val="54565B" w:themeColor="accent5"/>
    </w:rPr>
  </w:style>
  <w:style w:type="paragraph" w:styleId="Footer">
    <w:name w:val="footer"/>
    <w:basedOn w:val="Normal"/>
    <w:link w:val="FooterChar"/>
    <w:uiPriority w:val="99"/>
    <w:qFormat/>
    <w:rsid w:val="00772694"/>
    <w:pPr>
      <w:tabs>
        <w:tab w:val="center" w:pos="4820"/>
        <w:tab w:val="right" w:pos="9639"/>
      </w:tabs>
      <w:jc w:val="center"/>
    </w:pPr>
    <w:rPr>
      <w:sz w:val="20"/>
    </w:rPr>
  </w:style>
  <w:style w:type="character" w:styleId="FooterChar" w:customStyle="1">
    <w:name w:val="Footer Char"/>
    <w:basedOn w:val="DefaultParagraphFont"/>
    <w:link w:val="Footer"/>
    <w:uiPriority w:val="99"/>
    <w:rsid w:val="008E2068"/>
    <w:rPr>
      <w:sz w:val="20"/>
    </w:rPr>
  </w:style>
  <w:style w:type="table" w:styleId="TableGrid">
    <w:name w:val="Table Grid"/>
    <w:basedOn w:val="TableNormal"/>
    <w:locked/>
    <w:rsid w:val="00866B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semiHidden/>
    <w:rsid w:val="00876C1A"/>
    <w:rPr>
      <w:color w:val="006853" w:themeColor="accent1"/>
      <w:u w:val="single"/>
    </w:rPr>
  </w:style>
  <w:style w:type="numbering" w:styleId="DFTBullets" w:customStyle="1">
    <w:name w:val="DFT_Bullets"/>
    <w:basedOn w:val="NoList"/>
    <w:uiPriority w:val="99"/>
    <w:rsid w:val="00485FDF"/>
    <w:pPr>
      <w:numPr>
        <w:numId w:val="7"/>
      </w:numPr>
    </w:pPr>
  </w:style>
  <w:style w:type="paragraph" w:styleId="FootnoteText">
    <w:name w:val="footnote text"/>
    <w:basedOn w:val="Normal"/>
    <w:link w:val="FootnoteTextChar"/>
    <w:uiPriority w:val="99"/>
    <w:semiHidden/>
    <w:rsid w:val="00352B00"/>
    <w:rPr>
      <w:sz w:val="16"/>
    </w:rPr>
  </w:style>
  <w:style w:type="character" w:styleId="FootnoteTextChar" w:customStyle="1">
    <w:name w:val="Footnote Text Char"/>
    <w:basedOn w:val="DefaultParagraphFont"/>
    <w:link w:val="FootnoteText"/>
    <w:uiPriority w:val="99"/>
    <w:semiHidden/>
    <w:rsid w:val="008E2068"/>
    <w:rPr>
      <w:sz w:val="16"/>
    </w:rPr>
  </w:style>
  <w:style w:type="character" w:styleId="FootnoteReference">
    <w:name w:val="footnote reference"/>
    <w:basedOn w:val="DefaultParagraphFont"/>
    <w:uiPriority w:val="99"/>
    <w:semiHidden/>
    <w:rsid w:val="00BF5425"/>
    <w:rPr>
      <w:vertAlign w:val="superscript"/>
    </w:rPr>
  </w:style>
  <w:style w:type="table" w:styleId="LightList-Accent4">
    <w:name w:val="Light List Accent 4"/>
    <w:basedOn w:val="TableNormal"/>
    <w:uiPriority w:val="61"/>
    <w:locked/>
    <w:rsid w:val="008D310E"/>
    <w:tblPr>
      <w:tblStyleRowBandSize w:val="1"/>
      <w:tblStyleColBandSize w:val="1"/>
      <w:tblBorders>
        <w:top w:val="single" w:color="D25F15" w:themeColor="accent4" w:sz="8" w:space="0"/>
        <w:left w:val="single" w:color="D25F15" w:themeColor="accent4" w:sz="8" w:space="0"/>
        <w:bottom w:val="single" w:color="D25F15" w:themeColor="accent4" w:sz="8" w:space="0"/>
        <w:right w:val="single" w:color="D25F15" w:themeColor="accent4" w:sz="8" w:space="0"/>
      </w:tblBorders>
    </w:tblPr>
    <w:tblStylePr w:type="firstRow">
      <w:pPr>
        <w:spacing w:before="0" w:after="0" w:line="240" w:lineRule="auto"/>
      </w:pPr>
      <w:rPr>
        <w:b/>
        <w:bCs/>
        <w:color w:val="FFFFFF" w:themeColor="background1"/>
      </w:rPr>
      <w:tblPr/>
      <w:tcPr>
        <w:shd w:val="clear" w:color="auto" w:fill="D25F15" w:themeFill="accent4"/>
      </w:tcPr>
    </w:tblStylePr>
    <w:tblStylePr w:type="lastRow">
      <w:pPr>
        <w:spacing w:before="0" w:after="0" w:line="240" w:lineRule="auto"/>
      </w:pPr>
      <w:rPr>
        <w:b/>
        <w:bCs/>
      </w:rPr>
      <w:tblPr/>
      <w:tcPr>
        <w:tcBorders>
          <w:top w:val="double" w:color="D25F15" w:themeColor="accent4" w:sz="6" w:space="0"/>
          <w:left w:val="single" w:color="D25F15" w:themeColor="accent4" w:sz="8" w:space="0"/>
          <w:bottom w:val="single" w:color="D25F15" w:themeColor="accent4" w:sz="8" w:space="0"/>
          <w:right w:val="single" w:color="D25F15" w:themeColor="accent4" w:sz="8" w:space="0"/>
        </w:tcBorders>
      </w:tcPr>
    </w:tblStylePr>
    <w:tblStylePr w:type="firstCol">
      <w:rPr>
        <w:b/>
        <w:bCs/>
      </w:rPr>
    </w:tblStylePr>
    <w:tblStylePr w:type="lastCol">
      <w:rPr>
        <w:b/>
        <w:bCs/>
      </w:rPr>
    </w:tblStylePr>
    <w:tblStylePr w:type="band1Vert">
      <w:tblPr/>
      <w:tcPr>
        <w:tcBorders>
          <w:top w:val="single" w:color="D25F15" w:themeColor="accent4" w:sz="8" w:space="0"/>
          <w:left w:val="single" w:color="D25F15" w:themeColor="accent4" w:sz="8" w:space="0"/>
          <w:bottom w:val="single" w:color="D25F15" w:themeColor="accent4" w:sz="8" w:space="0"/>
          <w:right w:val="single" w:color="D25F15" w:themeColor="accent4" w:sz="8" w:space="0"/>
        </w:tcBorders>
      </w:tcPr>
    </w:tblStylePr>
    <w:tblStylePr w:type="band1Horz">
      <w:tblPr/>
      <w:tcPr>
        <w:tcBorders>
          <w:top w:val="single" w:color="D25F15" w:themeColor="accent4" w:sz="8" w:space="0"/>
          <w:left w:val="single" w:color="D25F15" w:themeColor="accent4" w:sz="8" w:space="0"/>
          <w:bottom w:val="single" w:color="D25F15" w:themeColor="accent4" w:sz="8" w:space="0"/>
          <w:right w:val="single" w:color="D25F15" w:themeColor="accent4" w:sz="8" w:space="0"/>
        </w:tcBorders>
      </w:tcPr>
    </w:tblStylePr>
  </w:style>
  <w:style w:type="table" w:styleId="LightShading-Accent5">
    <w:name w:val="Light Shading Accent 5"/>
    <w:basedOn w:val="TableNormal"/>
    <w:uiPriority w:val="60"/>
    <w:locked/>
    <w:rsid w:val="008D310E"/>
    <w:rPr>
      <w:color w:val="3F4044" w:themeColor="accent5" w:themeShade="BF"/>
    </w:rPr>
    <w:tblPr>
      <w:tblStyleRowBandSize w:val="1"/>
      <w:tblStyleColBandSize w:val="1"/>
      <w:tblBorders>
        <w:top w:val="single" w:color="54565B" w:themeColor="accent5" w:sz="8" w:space="0"/>
        <w:bottom w:val="single" w:color="54565B" w:themeColor="accent5" w:sz="8" w:space="0"/>
      </w:tblBorders>
    </w:tblPr>
    <w:tblStylePr w:type="firstRow">
      <w:pPr>
        <w:spacing w:before="0" w:after="0" w:line="240" w:lineRule="auto"/>
      </w:pPr>
      <w:rPr>
        <w:b/>
        <w:bCs/>
      </w:rPr>
      <w:tblPr/>
      <w:tcPr>
        <w:tcBorders>
          <w:top w:val="single" w:color="54565B" w:themeColor="accent5" w:sz="8" w:space="0"/>
          <w:left w:val="nil"/>
          <w:bottom w:val="single" w:color="54565B" w:themeColor="accent5" w:sz="8" w:space="0"/>
          <w:right w:val="nil"/>
          <w:insideH w:val="nil"/>
          <w:insideV w:val="nil"/>
        </w:tcBorders>
      </w:tcPr>
    </w:tblStylePr>
    <w:tblStylePr w:type="lastRow">
      <w:pPr>
        <w:spacing w:before="0" w:after="0" w:line="240" w:lineRule="auto"/>
      </w:pPr>
      <w:rPr>
        <w:b/>
        <w:bCs/>
      </w:rPr>
      <w:tblPr/>
      <w:tcPr>
        <w:tcBorders>
          <w:top w:val="single" w:color="54565B" w:themeColor="accent5" w:sz="8" w:space="0"/>
          <w:left w:val="nil"/>
          <w:bottom w:val="single" w:color="54565B"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accent5" w:themeFillTint="3F"/>
      </w:tcPr>
    </w:tblStylePr>
    <w:tblStylePr w:type="band1Horz">
      <w:tblPr/>
      <w:tcPr>
        <w:tcBorders>
          <w:left w:val="nil"/>
          <w:right w:val="nil"/>
          <w:insideH w:val="nil"/>
          <w:insideV w:val="nil"/>
        </w:tcBorders>
        <w:shd w:val="clear" w:color="auto" w:fill="D3D4D7" w:themeFill="accent5" w:themeFillTint="3F"/>
      </w:tcPr>
    </w:tblStylePr>
  </w:style>
  <w:style w:type="table" w:styleId="DarkList-Accent4">
    <w:name w:val="Dark List Accent 4"/>
    <w:basedOn w:val="TableNormal"/>
    <w:uiPriority w:val="70"/>
    <w:locked/>
    <w:rsid w:val="008D310E"/>
    <w:rPr>
      <w:color w:val="FFFFFF" w:themeColor="background1"/>
    </w:rPr>
    <w:tblPr>
      <w:tblStyleRowBandSize w:val="1"/>
      <w:tblStyleColBandSize w:val="1"/>
    </w:tblPr>
    <w:tcPr>
      <w:shd w:val="clear" w:color="auto" w:fill="D25F1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82E0A"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9D460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9D460F" w:themeFill="accent4" w:themeFillShade="BF"/>
      </w:tcPr>
    </w:tblStylePr>
    <w:tblStylePr w:type="band1Vert">
      <w:tblPr/>
      <w:tcPr>
        <w:tcBorders>
          <w:top w:val="nil"/>
          <w:left w:val="nil"/>
          <w:bottom w:val="nil"/>
          <w:right w:val="nil"/>
          <w:insideH w:val="nil"/>
          <w:insideV w:val="nil"/>
        </w:tcBorders>
        <w:shd w:val="clear" w:color="auto" w:fill="9D460F" w:themeFill="accent4" w:themeFillShade="BF"/>
      </w:tcPr>
    </w:tblStylePr>
    <w:tblStylePr w:type="band1Horz">
      <w:tblPr/>
      <w:tcPr>
        <w:tcBorders>
          <w:top w:val="nil"/>
          <w:left w:val="nil"/>
          <w:bottom w:val="nil"/>
          <w:right w:val="nil"/>
          <w:insideH w:val="nil"/>
          <w:insideV w:val="nil"/>
        </w:tcBorders>
        <w:shd w:val="clear" w:color="auto" w:fill="9D460F" w:themeFill="accent4" w:themeFillShade="BF"/>
      </w:tcPr>
    </w:tblStylePr>
  </w:style>
  <w:style w:type="table" w:styleId="LightList-Accent1">
    <w:name w:val="Light List Accent 1"/>
    <w:basedOn w:val="TableNormal"/>
    <w:uiPriority w:val="61"/>
    <w:locked/>
    <w:rsid w:val="00547B27"/>
    <w:tblPr>
      <w:tblStyleRowBandSize w:val="1"/>
      <w:tblStyleColBandSize w:val="1"/>
      <w:tblBorders>
        <w:top w:val="single" w:color="006853" w:themeColor="accent1" w:sz="8" w:space="0"/>
        <w:left w:val="single" w:color="006853" w:themeColor="accent1" w:sz="8" w:space="0"/>
        <w:bottom w:val="single" w:color="006853" w:themeColor="accent1" w:sz="8" w:space="0"/>
        <w:right w:val="single" w:color="006853" w:themeColor="accent1" w:sz="8" w:space="0"/>
      </w:tblBorders>
    </w:tblPr>
    <w:tblStylePr w:type="firstRow">
      <w:pPr>
        <w:spacing w:before="0" w:after="0" w:line="240" w:lineRule="auto"/>
      </w:pPr>
      <w:rPr>
        <w:b/>
        <w:bCs/>
        <w:color w:val="FFFFFF" w:themeColor="background1"/>
      </w:rPr>
      <w:tblPr/>
      <w:tcPr>
        <w:shd w:val="clear" w:color="auto" w:fill="006853" w:themeFill="accent1"/>
      </w:tcPr>
    </w:tblStylePr>
    <w:tblStylePr w:type="lastRow">
      <w:pPr>
        <w:spacing w:before="0" w:after="0" w:line="240" w:lineRule="auto"/>
      </w:pPr>
      <w:rPr>
        <w:b/>
        <w:bCs/>
      </w:rPr>
      <w:tblPr/>
      <w:tcPr>
        <w:tcBorders>
          <w:top w:val="double" w:color="006853" w:themeColor="accent1" w:sz="6" w:space="0"/>
          <w:left w:val="single" w:color="006853" w:themeColor="accent1" w:sz="8" w:space="0"/>
          <w:bottom w:val="single" w:color="006853" w:themeColor="accent1" w:sz="8" w:space="0"/>
          <w:right w:val="single" w:color="006853" w:themeColor="accent1" w:sz="8" w:space="0"/>
        </w:tcBorders>
      </w:tcPr>
    </w:tblStylePr>
    <w:tblStylePr w:type="firstCol">
      <w:rPr>
        <w:b/>
        <w:bCs/>
      </w:rPr>
    </w:tblStylePr>
    <w:tblStylePr w:type="lastCol">
      <w:rPr>
        <w:b/>
        <w:bCs/>
      </w:rPr>
    </w:tblStylePr>
    <w:tblStylePr w:type="band1Vert">
      <w:tblPr/>
      <w:tcPr>
        <w:tcBorders>
          <w:top w:val="single" w:color="006853" w:themeColor="accent1" w:sz="8" w:space="0"/>
          <w:left w:val="single" w:color="006853" w:themeColor="accent1" w:sz="8" w:space="0"/>
          <w:bottom w:val="single" w:color="006853" w:themeColor="accent1" w:sz="8" w:space="0"/>
          <w:right w:val="single" w:color="006853" w:themeColor="accent1" w:sz="8" w:space="0"/>
        </w:tcBorders>
      </w:tcPr>
    </w:tblStylePr>
    <w:tblStylePr w:type="band1Horz">
      <w:tblPr/>
      <w:tcPr>
        <w:tcBorders>
          <w:top w:val="single" w:color="006853" w:themeColor="accent1" w:sz="8" w:space="0"/>
          <w:left w:val="single" w:color="006853" w:themeColor="accent1" w:sz="8" w:space="0"/>
          <w:bottom w:val="single" w:color="006853" w:themeColor="accent1" w:sz="8" w:space="0"/>
          <w:right w:val="single" w:color="006853" w:themeColor="accent1" w:sz="8" w:space="0"/>
        </w:tcBorders>
      </w:tcPr>
    </w:tblStylePr>
  </w:style>
  <w:style w:type="character" w:styleId="PlaceholderText">
    <w:name w:val="Placeholder Text"/>
    <w:basedOn w:val="DefaultParagraphFont"/>
    <w:uiPriority w:val="99"/>
    <w:semiHidden/>
    <w:locked/>
    <w:rsid w:val="008D4C4A"/>
    <w:rPr>
      <w:color w:val="808080"/>
    </w:rPr>
  </w:style>
  <w:style w:type="paragraph" w:styleId="AnnexHeading1" w:customStyle="1">
    <w:name w:val="Annex Heading 1"/>
    <w:next w:val="AnnexNumber1"/>
    <w:uiPriority w:val="10"/>
    <w:qFormat/>
    <w:rsid w:val="0093049C"/>
    <w:pPr>
      <w:pageBreakBefore/>
      <w:numPr>
        <w:numId w:val="8"/>
      </w:numPr>
      <w:spacing w:after="1920" w:line="560" w:lineRule="atLeast"/>
      <w:outlineLvl w:val="2"/>
    </w:pPr>
    <w:rPr>
      <w:rFonts w:eastAsia="Times New Roman" w:cs="HelveticaNeue-Light"/>
      <w:color w:val="006853" w:themeColor="accent1"/>
      <w:spacing w:val="-6"/>
      <w:sz w:val="48"/>
      <w:szCs w:val="56"/>
    </w:rPr>
  </w:style>
  <w:style w:type="paragraph" w:styleId="TOC3">
    <w:name w:val="toc 3"/>
    <w:basedOn w:val="Normal"/>
    <w:next w:val="Normal"/>
    <w:uiPriority w:val="39"/>
    <w:semiHidden/>
    <w:locked/>
    <w:rsid w:val="003832DB"/>
    <w:pPr>
      <w:tabs>
        <w:tab w:val="right" w:pos="7740"/>
      </w:tabs>
      <w:spacing w:before="120" w:line="280" w:lineRule="atLeast"/>
      <w:ind w:right="663"/>
    </w:pPr>
    <w:rPr>
      <w:b/>
      <w:noProof/>
      <w:sz w:val="22"/>
    </w:rPr>
  </w:style>
  <w:style w:type="character" w:styleId="Primarycolour" w:customStyle="1">
    <w:name w:val="Primary colour"/>
    <w:basedOn w:val="DefaultParagraphFont"/>
    <w:uiPriority w:val="20"/>
    <w:qFormat/>
    <w:rsid w:val="00D70781"/>
    <w:rPr>
      <w:color w:val="006853" w:themeColor="accent1"/>
    </w:rPr>
  </w:style>
  <w:style w:type="character" w:styleId="Secondarycolour" w:customStyle="1">
    <w:name w:val="Secondary colour"/>
    <w:basedOn w:val="DefaultParagraphFont"/>
    <w:uiPriority w:val="21"/>
    <w:qFormat/>
    <w:rsid w:val="00D70781"/>
    <w:rPr>
      <w:color w:val="62A70F" w:themeColor="accent2"/>
    </w:rPr>
  </w:style>
  <w:style w:type="paragraph" w:styleId="Helptext" w:customStyle="1">
    <w:name w:val="Help text"/>
    <w:basedOn w:val="BodyText"/>
    <w:uiPriority w:val="24"/>
    <w:qFormat/>
    <w:rsid w:val="000A2148"/>
    <w:rPr>
      <w:i/>
      <w:color w:val="0000FF"/>
    </w:rPr>
  </w:style>
  <w:style w:type="paragraph" w:styleId="Subtitle">
    <w:name w:val="Subtitle"/>
    <w:basedOn w:val="Normal"/>
    <w:next w:val="Normal"/>
    <w:link w:val="SubtitleChar"/>
    <w:uiPriority w:val="11"/>
    <w:qFormat/>
    <w:rsid w:val="001142B8"/>
    <w:pPr>
      <w:numPr>
        <w:ilvl w:val="1"/>
      </w:numPr>
      <w:jc w:val="right"/>
    </w:pPr>
    <w:rPr>
      <w:rFonts w:eastAsiaTheme="majorEastAsia" w:cstheme="majorBidi"/>
      <w:iCs/>
      <w:color w:val="62A70F" w:themeColor="accent2"/>
      <w:spacing w:val="15"/>
      <w:sz w:val="56"/>
      <w:szCs w:val="46"/>
    </w:rPr>
  </w:style>
  <w:style w:type="paragraph" w:styleId="Title">
    <w:name w:val="Title"/>
    <w:basedOn w:val="Normal"/>
    <w:next w:val="Normal"/>
    <w:link w:val="TitleChar"/>
    <w:uiPriority w:val="10"/>
    <w:qFormat/>
    <w:rsid w:val="000C319A"/>
    <w:pPr>
      <w:spacing w:line="780" w:lineRule="exact"/>
      <w:contextualSpacing/>
      <w:jc w:val="right"/>
    </w:pPr>
    <w:rPr>
      <w:rFonts w:eastAsiaTheme="majorEastAsia" w:cstheme="majorBidi"/>
      <w:color w:val="006853" w:themeColor="accent1"/>
      <w:spacing w:val="5"/>
      <w:kern w:val="28"/>
      <w:sz w:val="60"/>
      <w:szCs w:val="52"/>
    </w:rPr>
  </w:style>
  <w:style w:type="character" w:styleId="TitleChar" w:customStyle="1">
    <w:name w:val="Title Char"/>
    <w:basedOn w:val="DefaultParagraphFont"/>
    <w:link w:val="Title"/>
    <w:uiPriority w:val="10"/>
    <w:rsid w:val="008E2068"/>
    <w:rPr>
      <w:rFonts w:eastAsiaTheme="majorEastAsia" w:cstheme="majorBidi"/>
      <w:color w:val="006853" w:themeColor="accent1"/>
      <w:spacing w:val="5"/>
      <w:kern w:val="28"/>
      <w:sz w:val="60"/>
      <w:szCs w:val="52"/>
    </w:rPr>
  </w:style>
  <w:style w:type="character" w:styleId="SubtitleChar" w:customStyle="1">
    <w:name w:val="Subtitle Char"/>
    <w:basedOn w:val="DefaultParagraphFont"/>
    <w:link w:val="Subtitle"/>
    <w:uiPriority w:val="11"/>
    <w:rsid w:val="008E2068"/>
    <w:rPr>
      <w:rFonts w:eastAsiaTheme="majorEastAsia" w:cstheme="majorBidi"/>
      <w:iCs/>
      <w:color w:val="62A70F" w:themeColor="accent2"/>
      <w:spacing w:val="15"/>
      <w:sz w:val="56"/>
      <w:szCs w:val="46"/>
    </w:rPr>
  </w:style>
  <w:style w:type="paragraph" w:styleId="Strapline" w:customStyle="1">
    <w:name w:val="Strapline"/>
    <w:basedOn w:val="Normal"/>
    <w:semiHidden/>
    <w:qFormat/>
    <w:rsid w:val="00D56CF3"/>
    <w:pPr>
      <w:jc w:val="right"/>
    </w:pPr>
    <w:rPr>
      <w:b/>
      <w:color w:val="006853" w:themeColor="accent1"/>
      <w:sz w:val="34"/>
    </w:rPr>
  </w:style>
  <w:style w:type="paragraph" w:styleId="Heading1nonumber" w:customStyle="1">
    <w:name w:val="Heading 1 nonumber"/>
    <w:basedOn w:val="Normal"/>
    <w:next w:val="Heading2"/>
    <w:uiPriority w:val="6"/>
    <w:qFormat/>
    <w:rsid w:val="00931B54"/>
    <w:pPr>
      <w:pageBreakBefore/>
      <w:spacing w:after="1920"/>
      <w:ind w:left="567"/>
    </w:pPr>
    <w:rPr>
      <w:color w:val="006853" w:themeColor="accent1"/>
      <w:sz w:val="50"/>
    </w:rPr>
  </w:style>
  <w:style w:type="paragraph" w:styleId="AnnexNumber1" w:customStyle="1">
    <w:name w:val="Annex Number 1"/>
    <w:basedOn w:val="Normal"/>
    <w:uiPriority w:val="11"/>
    <w:qFormat/>
    <w:rsid w:val="0057596E"/>
    <w:pPr>
      <w:numPr>
        <w:ilvl w:val="1"/>
        <w:numId w:val="8"/>
      </w:numPr>
      <w:spacing w:after="120" w:line="280" w:lineRule="atLeast"/>
    </w:pPr>
  </w:style>
  <w:style w:type="paragraph" w:styleId="Tabletext" w:customStyle="1">
    <w:name w:val="Table text"/>
    <w:basedOn w:val="Normal"/>
    <w:uiPriority w:val="4"/>
    <w:qFormat/>
    <w:rsid w:val="00BB75B0"/>
    <w:pPr>
      <w:spacing w:before="40" w:after="40"/>
    </w:pPr>
    <w:rPr>
      <w:rFonts w:eastAsia="Times New Roman" w:cs="Times New Roman"/>
      <w:sz w:val="20"/>
      <w:lang w:eastAsia="en-GB"/>
    </w:rPr>
  </w:style>
  <w:style w:type="table" w:styleId="Table" w:customStyle="1">
    <w:name w:val="Table"/>
    <w:basedOn w:val="TableNormal"/>
    <w:rsid w:val="00A47107"/>
    <w:rPr>
      <w:rFonts w:eastAsia="Times New Roman" w:cs="Times New Roman"/>
      <w:color w:val="000000"/>
      <w:sz w:val="20"/>
      <w:szCs w:val="20"/>
      <w:lang w:eastAsia="en-GB"/>
    </w:rPr>
    <w:tblPr>
      <w:tblStyleRowBandSize w:val="1"/>
      <w:tblStyleColBandSize w:val="1"/>
      <w:tblInd w:w="57" w:type="dxa"/>
    </w:tblPr>
    <w:tcPr>
      <w:shd w:val="clear" w:color="auto" w:fill="FFFFFF"/>
      <w:tcMar>
        <w:top w:w="57" w:type="dxa"/>
        <w:left w:w="57" w:type="dxa"/>
        <w:bottom w:w="57" w:type="dxa"/>
        <w:right w:w="57" w:type="dxa"/>
      </w:tcMar>
    </w:tcPr>
    <w:tblStylePr w:type="firstRow">
      <w:pPr>
        <w:jc w:val="left"/>
      </w:pPr>
      <w:rPr>
        <w:rFonts w:ascii="Arial" w:hAnsi="Arial"/>
        <w:b/>
        <w:color w:val="FFFFFF"/>
        <w:sz w:val="20"/>
      </w:rPr>
      <w:tblPr/>
      <w:tcPr>
        <w:shd w:val="clear" w:color="auto" w:fill="808080"/>
        <w:vAlign w:val="center"/>
      </w:tcPr>
    </w:tblStylePr>
    <w:tblStylePr w:type="band1Horz">
      <w:rPr>
        <w:rFonts w:ascii="Arial" w:hAnsi="Arial"/>
        <w:sz w:val="20"/>
      </w:rPr>
    </w:tblStylePr>
    <w:tblStylePr w:type="band2Horz">
      <w:rPr>
        <w:rFonts w:ascii="Arial" w:hAnsi="Arial"/>
        <w:color w:val="auto"/>
        <w:sz w:val="20"/>
      </w:rPr>
      <w:tblPr/>
      <w:tcPr>
        <w:shd w:val="clear" w:color="auto" w:fill="E6E6E6"/>
      </w:tcPr>
    </w:tblStylePr>
  </w:style>
  <w:style w:type="paragraph" w:styleId="Coverfooter" w:customStyle="1">
    <w:name w:val="Cover footer"/>
    <w:basedOn w:val="Footer"/>
    <w:semiHidden/>
    <w:qFormat/>
    <w:rsid w:val="007D0CFB"/>
    <w:pPr>
      <w:jc w:val="left"/>
    </w:pPr>
    <w:rPr>
      <w:b/>
      <w:color w:val="FFFFFF" w:themeColor="background1"/>
      <w:sz w:val="28"/>
    </w:rPr>
  </w:style>
  <w:style w:type="paragraph" w:styleId="Introduction" w:customStyle="1">
    <w:name w:val="Introduction"/>
    <w:basedOn w:val="BodyText"/>
    <w:next w:val="BodyText"/>
    <w:uiPriority w:val="3"/>
    <w:qFormat/>
    <w:rsid w:val="00B20489"/>
    <w:pPr>
      <w:spacing w:line="380" w:lineRule="atLeast"/>
    </w:pPr>
    <w:rPr>
      <w:color w:val="006853" w:themeColor="accent1"/>
      <w:sz w:val="32"/>
    </w:rPr>
  </w:style>
  <w:style w:type="paragraph" w:styleId="Copyright" w:customStyle="1">
    <w:name w:val="Copyright"/>
    <w:basedOn w:val="Footer"/>
    <w:semiHidden/>
    <w:qFormat/>
    <w:rsid w:val="009859C5"/>
    <w:pPr>
      <w:spacing w:after="120"/>
      <w:jc w:val="left"/>
    </w:pPr>
  </w:style>
  <w:style w:type="table" w:styleId="LightShading">
    <w:name w:val="Light Shading"/>
    <w:basedOn w:val="TableNormal"/>
    <w:uiPriority w:val="60"/>
    <w:locked/>
    <w:rsid w:val="0033704E"/>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qFormat/>
    <w:rsid w:val="009E2DBA"/>
    <w:pPr>
      <w:keepLines/>
      <w:pageBreakBefore w:val="0"/>
      <w:numPr>
        <w:numId w:val="0"/>
      </w:numPr>
      <w:ind w:left="567"/>
      <w:outlineLvl w:val="9"/>
    </w:pPr>
    <w:rPr>
      <w:rFonts w:eastAsiaTheme="majorEastAsia" w:cstheme="majorBidi"/>
      <w:bCs/>
      <w:szCs w:val="28"/>
      <w:lang w:val="en-US" w:eastAsia="ja-JP"/>
    </w:rPr>
  </w:style>
  <w:style w:type="paragraph" w:styleId="NOTES" w:customStyle="1">
    <w:name w:val="NOTES"/>
    <w:uiPriority w:val="22"/>
    <w:semiHidden/>
    <w:qFormat/>
    <w:rsid w:val="000746B9"/>
    <w:pPr>
      <w:keepNext/>
      <w:keepLines/>
      <w:spacing w:before="120" w:line="180" w:lineRule="exact"/>
    </w:pPr>
    <w:rPr>
      <w:rFonts w:eastAsia="Times New Roman" w:cs="Times New Roman"/>
      <w:b/>
      <w:sz w:val="16"/>
      <w:szCs w:val="16"/>
      <w:lang w:eastAsia="en-GB"/>
    </w:rPr>
  </w:style>
  <w:style w:type="numbering" w:styleId="NAONotesnumber" w:customStyle="1">
    <w:name w:val="NAO_Notes number"/>
    <w:basedOn w:val="NoList"/>
    <w:uiPriority w:val="99"/>
    <w:rsid w:val="00A600BE"/>
    <w:pPr>
      <w:numPr>
        <w:numId w:val="10"/>
      </w:numPr>
    </w:pPr>
  </w:style>
  <w:style w:type="table" w:styleId="DFTTintbox" w:customStyle="1">
    <w:name w:val="DFT Tint box"/>
    <w:basedOn w:val="TableNormal"/>
    <w:uiPriority w:val="99"/>
    <w:rsid w:val="00C81BFE"/>
    <w:tblPr>
      <w:tblInd w:w="680" w:type="dxa"/>
      <w:tblCellMar>
        <w:top w:w="113" w:type="dxa"/>
        <w:bottom w:w="113" w:type="dxa"/>
      </w:tblCellMar>
    </w:tblPr>
    <w:tcPr>
      <w:shd w:val="clear" w:color="auto" w:fill="ADFFEE" w:themeFill="accent1" w:themeFillTint="33"/>
    </w:tcPr>
  </w:style>
  <w:style w:type="paragraph" w:styleId="Listalpha" w:customStyle="1">
    <w:name w:val="List alpha"/>
    <w:uiPriority w:val="19"/>
    <w:qFormat/>
    <w:rsid w:val="00485FDF"/>
    <w:pPr>
      <w:spacing w:after="120"/>
    </w:pPr>
  </w:style>
  <w:style w:type="paragraph" w:styleId="ListBullet">
    <w:name w:val="List Bullet"/>
    <w:basedOn w:val="Normal"/>
    <w:uiPriority w:val="16"/>
    <w:qFormat/>
    <w:rsid w:val="00485FDF"/>
    <w:pPr>
      <w:spacing w:after="120"/>
    </w:pPr>
  </w:style>
  <w:style w:type="paragraph" w:styleId="ListBullet2">
    <w:name w:val="List Bullet 2"/>
    <w:basedOn w:val="Normal"/>
    <w:uiPriority w:val="17"/>
    <w:qFormat/>
    <w:rsid w:val="00485FDF"/>
    <w:pPr>
      <w:spacing w:after="120"/>
    </w:pPr>
  </w:style>
  <w:style w:type="paragraph" w:styleId="ListNumber">
    <w:name w:val="List Number"/>
    <w:basedOn w:val="Normal"/>
    <w:uiPriority w:val="18"/>
    <w:qFormat/>
    <w:rsid w:val="00485FDF"/>
    <w:pPr>
      <w:spacing w:after="120"/>
    </w:pPr>
  </w:style>
  <w:style w:type="paragraph" w:styleId="ListNumber2">
    <w:name w:val="List Number 2"/>
    <w:basedOn w:val="Normal"/>
    <w:uiPriority w:val="99"/>
    <w:semiHidden/>
    <w:locked/>
    <w:rsid w:val="00834F0D"/>
    <w:pPr>
      <w:contextualSpacing/>
    </w:pPr>
  </w:style>
  <w:style w:type="character" w:styleId="Underline" w:customStyle="1">
    <w:name w:val="Underline"/>
    <w:basedOn w:val="DefaultParagraphFont"/>
    <w:uiPriority w:val="14"/>
    <w:qFormat/>
    <w:rsid w:val="00967297"/>
    <w:rPr>
      <w:u w:val="single"/>
    </w:rPr>
  </w:style>
  <w:style w:type="character" w:styleId="FollowedHyperlink">
    <w:name w:val="FollowedHyperlink"/>
    <w:basedOn w:val="DefaultParagraphFont"/>
    <w:uiPriority w:val="99"/>
    <w:semiHidden/>
    <w:rsid w:val="00E20EA5"/>
    <w:rPr>
      <w:color w:val="006853" w:themeColor="followedHyperlink"/>
      <w:u w:val="single"/>
    </w:rPr>
  </w:style>
  <w:style w:type="character" w:styleId="CommentReference">
    <w:name w:val="annotation reference"/>
    <w:basedOn w:val="DefaultParagraphFont"/>
    <w:unhideWhenUsed/>
    <w:rsid w:val="00EB7434"/>
    <w:rPr>
      <w:sz w:val="16"/>
      <w:szCs w:val="16"/>
    </w:rPr>
  </w:style>
  <w:style w:type="paragraph" w:styleId="CommentText">
    <w:name w:val="annotation text"/>
    <w:basedOn w:val="Normal"/>
    <w:link w:val="CommentTextChar"/>
    <w:unhideWhenUsed/>
    <w:rsid w:val="00EB7434"/>
    <w:pPr>
      <w:spacing w:after="100" w:afterAutospacing="1"/>
      <w:ind w:left="1440"/>
      <w:jc w:val="both"/>
    </w:pPr>
    <w:rPr>
      <w:rFonts w:ascii="Calibri" w:hAnsi="Calibri" w:eastAsia="Calibri" w:cs="Times New Roman"/>
      <w:sz w:val="20"/>
      <w:szCs w:val="20"/>
    </w:rPr>
  </w:style>
  <w:style w:type="character" w:styleId="CommentTextChar" w:customStyle="1">
    <w:name w:val="Comment Text Char"/>
    <w:basedOn w:val="DefaultParagraphFont"/>
    <w:link w:val="CommentText"/>
    <w:rsid w:val="00EB7434"/>
    <w:rPr>
      <w:rFonts w:ascii="Calibri" w:hAnsi="Calibri" w:eastAsia="Calibri" w:cs="Times New Roman"/>
      <w:sz w:val="20"/>
      <w:szCs w:val="20"/>
    </w:rPr>
  </w:style>
  <w:style w:type="paragraph" w:styleId="BalloonText">
    <w:name w:val="Balloon Text"/>
    <w:basedOn w:val="Normal"/>
    <w:link w:val="BalloonTextChar"/>
    <w:uiPriority w:val="99"/>
    <w:semiHidden/>
    <w:unhideWhenUsed/>
    <w:locked/>
    <w:rsid w:val="00EB743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B7434"/>
    <w:rPr>
      <w:rFonts w:ascii="Segoe UI" w:hAnsi="Segoe UI" w:cs="Segoe UI"/>
      <w:sz w:val="18"/>
      <w:szCs w:val="18"/>
    </w:rPr>
  </w:style>
  <w:style w:type="paragraph" w:styleId="ListParagraph">
    <w:name w:val="List Paragraph"/>
    <w:basedOn w:val="Normal"/>
    <w:uiPriority w:val="34"/>
    <w:qFormat/>
    <w:locked/>
    <w:rsid w:val="00650C71"/>
    <w:pPr>
      <w:spacing w:after="100" w:afterAutospacing="1"/>
      <w:ind w:left="720"/>
      <w:contextualSpacing/>
      <w:jc w:val="both"/>
    </w:pPr>
    <w:rPr>
      <w:rFonts w:ascii="Calibri" w:hAnsi="Calibri" w:eastAsia="Calibri" w:cs="Times New Roman"/>
      <w:sz w:val="22"/>
      <w:szCs w:val="22"/>
    </w:rPr>
  </w:style>
  <w:style w:type="paragraph" w:styleId="MarginText" w:customStyle="1">
    <w:name w:val="Margin Text"/>
    <w:basedOn w:val="Normal"/>
    <w:link w:val="MarginTextChar"/>
    <w:uiPriority w:val="99"/>
    <w:rsid w:val="00437FC5"/>
    <w:pPr>
      <w:adjustRightInd w:val="0"/>
      <w:spacing w:after="240"/>
      <w:jc w:val="both"/>
    </w:pPr>
    <w:rPr>
      <w:rFonts w:eastAsia="STZhongsong" w:cs="Times New Roman"/>
      <w:sz w:val="22"/>
      <w:szCs w:val="20"/>
      <w:lang w:eastAsia="zh-CN"/>
    </w:rPr>
  </w:style>
  <w:style w:type="character" w:styleId="MarginTextChar" w:customStyle="1">
    <w:name w:val="Margin Text Char"/>
    <w:basedOn w:val="DefaultParagraphFont"/>
    <w:link w:val="MarginText"/>
    <w:uiPriority w:val="99"/>
    <w:locked/>
    <w:rsid w:val="00437FC5"/>
    <w:rPr>
      <w:rFonts w:eastAsia="STZhongsong" w:cs="Times New Roman"/>
      <w:sz w:val="22"/>
      <w:szCs w:val="20"/>
      <w:lang w:eastAsia="zh-CN"/>
    </w:rPr>
  </w:style>
  <w:style w:type="table" w:styleId="PlainTable11" w:customStyle="1">
    <w:name w:val="Plain Table 11"/>
    <w:basedOn w:val="TableNormal"/>
    <w:uiPriority w:val="41"/>
    <w:rsid w:val="00E92DF4"/>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11" w:customStyle="1">
    <w:name w:val="Grid Table 211"/>
    <w:basedOn w:val="TableNormal"/>
    <w:uiPriority w:val="47"/>
    <w:rsid w:val="004C33C4"/>
    <w:rPr>
      <w:rFonts w:ascii="Times New Roman" w:hAnsi="Times New Roman" w:eastAsia="Times New Roman" w:cs="Times New Roman"/>
      <w:sz w:val="20"/>
      <w:szCs w:val="20"/>
      <w:lang w:eastAsia="en-GB"/>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ableParagraph" w:customStyle="1">
    <w:name w:val="Table Paragraph"/>
    <w:basedOn w:val="Normal"/>
    <w:uiPriority w:val="1"/>
    <w:qFormat/>
    <w:rsid w:val="004C33C4"/>
    <w:pPr>
      <w:widowControl w:val="0"/>
    </w:pPr>
    <w:rPr>
      <w:rFonts w:asciiTheme="minorHAnsi" w:hAnsiTheme="minorHAnsi"/>
      <w:sz w:val="22"/>
      <w:szCs w:val="22"/>
      <w:lang w:val="en-US"/>
    </w:rPr>
  </w:style>
  <w:style w:type="table" w:styleId="TableGridLight1" w:customStyle="1">
    <w:name w:val="Table Grid Light1"/>
    <w:basedOn w:val="TableNormal"/>
    <w:uiPriority w:val="40"/>
    <w:rsid w:val="004C33C4"/>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41" w:customStyle="1">
    <w:name w:val="Plain Table 41"/>
    <w:basedOn w:val="TableNormal"/>
    <w:uiPriority w:val="44"/>
    <w:rsid w:val="00B907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nhideWhenUsed/>
    <w:locked/>
    <w:rsid w:val="003E7BE8"/>
    <w:pPr>
      <w:spacing w:before="100" w:beforeAutospacing="1" w:after="100" w:afterAutospacing="1"/>
    </w:pPr>
    <w:rPr>
      <w:rFonts w:ascii="Times New Roman" w:hAnsi="Times New Roman" w:eastAsia="Times New Roman" w:cs="Times New Roman"/>
      <w:lang w:eastAsia="en-GB"/>
    </w:rPr>
  </w:style>
  <w:style w:type="paragraph" w:styleId="CommentSubject">
    <w:name w:val="annotation subject"/>
    <w:basedOn w:val="CommentText"/>
    <w:next w:val="CommentText"/>
    <w:link w:val="CommentSubjectChar"/>
    <w:uiPriority w:val="99"/>
    <w:semiHidden/>
    <w:rsid w:val="006F583D"/>
    <w:pPr>
      <w:spacing w:after="0" w:afterAutospacing="0"/>
      <w:ind w:left="0"/>
      <w:jc w:val="left"/>
    </w:pPr>
    <w:rPr>
      <w:rFonts w:ascii="Arial" w:hAnsi="Arial" w:eastAsiaTheme="minorHAnsi" w:cstheme="minorBidi"/>
      <w:b/>
      <w:bCs/>
    </w:rPr>
  </w:style>
  <w:style w:type="character" w:styleId="CommentSubjectChar" w:customStyle="1">
    <w:name w:val="Comment Subject Char"/>
    <w:basedOn w:val="CommentTextChar"/>
    <w:link w:val="CommentSubject"/>
    <w:uiPriority w:val="99"/>
    <w:semiHidden/>
    <w:rsid w:val="006F583D"/>
    <w:rPr>
      <w:rFonts w:ascii="Calibri" w:hAnsi="Calibri" w:eastAsia="Calibri" w:cs="Times New Roman"/>
      <w:b/>
      <w:bCs/>
      <w:sz w:val="20"/>
      <w:szCs w:val="20"/>
    </w:rPr>
  </w:style>
  <w:style w:type="paragraph" w:styleId="Revision">
    <w:name w:val="Revision"/>
    <w:hidden/>
    <w:uiPriority w:val="99"/>
    <w:semiHidden/>
    <w:rsid w:val="002B06F9"/>
  </w:style>
  <w:style w:type="paragraph" w:styleId="NoSpacing">
    <w:name w:val="No Spacing"/>
    <w:uiPriority w:val="1"/>
    <w:qFormat/>
    <w:locked/>
    <w:rsid w:val="00640634"/>
    <w:rPr>
      <w:rFonts w:asciiTheme="minorHAnsi" w:hAnsiTheme="minorHAnsi"/>
      <w:sz w:val="22"/>
      <w:szCs w:val="22"/>
    </w:rPr>
  </w:style>
  <w:style w:type="character" w:styleId="UnresolvedMention1" w:customStyle="1">
    <w:name w:val="Unresolved Mention1"/>
    <w:basedOn w:val="DefaultParagraphFont"/>
    <w:uiPriority w:val="99"/>
    <w:semiHidden/>
    <w:unhideWhenUsed/>
    <w:rsid w:val="00632C79"/>
    <w:rPr>
      <w:color w:val="605E5C"/>
      <w:shd w:val="clear" w:color="auto" w:fill="E1DFDD"/>
    </w:rPr>
  </w:style>
  <w:style w:type="paragraph" w:styleId="TitleClause" w:customStyle="1">
    <w:name w:val="Title Clause"/>
    <w:basedOn w:val="Normal"/>
    <w:rsid w:val="0074477E"/>
    <w:pPr>
      <w:keepNext/>
      <w:numPr>
        <w:numId w:val="18"/>
      </w:numPr>
      <w:spacing w:before="240" w:after="240" w:line="300" w:lineRule="atLeast"/>
      <w:jc w:val="both"/>
      <w:outlineLvl w:val="0"/>
    </w:pPr>
    <w:rPr>
      <w:rFonts w:eastAsia="Times New Roman" w:cs="Times New Roman" w:asciiTheme="minorHAnsi" w:hAnsiTheme="minorHAnsi"/>
      <w:b/>
      <w:kern w:val="28"/>
      <w:sz w:val="22"/>
      <w:szCs w:val="20"/>
    </w:rPr>
  </w:style>
  <w:style w:type="paragraph" w:styleId="Untitledsubclause1" w:customStyle="1">
    <w:name w:val="Untitled subclause 1"/>
    <w:basedOn w:val="Normal"/>
    <w:rsid w:val="0074477E"/>
    <w:pPr>
      <w:numPr>
        <w:ilvl w:val="1"/>
        <w:numId w:val="18"/>
      </w:numPr>
      <w:spacing w:before="280" w:after="120" w:line="300" w:lineRule="atLeast"/>
      <w:jc w:val="both"/>
      <w:outlineLvl w:val="1"/>
    </w:pPr>
    <w:rPr>
      <w:rFonts w:eastAsia="Times New Roman" w:cs="Times New Roman" w:asciiTheme="minorHAnsi" w:hAnsiTheme="minorHAnsi"/>
      <w:sz w:val="22"/>
      <w:szCs w:val="20"/>
    </w:rPr>
  </w:style>
  <w:style w:type="paragraph" w:styleId="Untitledsubclause2" w:customStyle="1">
    <w:name w:val="Untitled subclause 2"/>
    <w:basedOn w:val="Normal"/>
    <w:rsid w:val="0074477E"/>
    <w:pPr>
      <w:numPr>
        <w:ilvl w:val="2"/>
        <w:numId w:val="18"/>
      </w:numPr>
      <w:spacing w:after="120" w:line="300" w:lineRule="atLeast"/>
      <w:jc w:val="both"/>
      <w:outlineLvl w:val="2"/>
    </w:pPr>
    <w:rPr>
      <w:rFonts w:eastAsia="Times New Roman" w:cs="Times New Roman" w:asciiTheme="minorHAnsi" w:hAnsiTheme="minorHAnsi"/>
      <w:sz w:val="22"/>
      <w:szCs w:val="20"/>
    </w:rPr>
  </w:style>
  <w:style w:type="paragraph" w:styleId="Untitledsubclause3" w:customStyle="1">
    <w:name w:val="Untitled subclause 3"/>
    <w:basedOn w:val="Normal"/>
    <w:rsid w:val="0074477E"/>
    <w:pPr>
      <w:numPr>
        <w:ilvl w:val="3"/>
        <w:numId w:val="18"/>
      </w:numPr>
      <w:tabs>
        <w:tab w:val="left" w:pos="2261"/>
      </w:tabs>
      <w:spacing w:after="120" w:line="300" w:lineRule="atLeast"/>
      <w:jc w:val="both"/>
      <w:outlineLvl w:val="3"/>
    </w:pPr>
    <w:rPr>
      <w:rFonts w:eastAsia="Times New Roman" w:cs="Times New Roman" w:asciiTheme="minorHAnsi" w:hAnsiTheme="minorHAnsi"/>
      <w:sz w:val="22"/>
      <w:szCs w:val="20"/>
    </w:rPr>
  </w:style>
  <w:style w:type="paragraph" w:styleId="Untitledsubclause4" w:customStyle="1">
    <w:name w:val="Untitled subclause 4"/>
    <w:basedOn w:val="Normal"/>
    <w:rsid w:val="0074477E"/>
    <w:pPr>
      <w:numPr>
        <w:ilvl w:val="4"/>
        <w:numId w:val="18"/>
      </w:numPr>
      <w:spacing w:after="120" w:line="300" w:lineRule="atLeast"/>
      <w:jc w:val="both"/>
      <w:outlineLvl w:val="4"/>
    </w:pPr>
    <w:rPr>
      <w:rFonts w:eastAsia="Times New Roman" w:cs="Times New Roman" w:asciiTheme="minorHAnsi" w:hAnsiTheme="minorHAnsi"/>
      <w:sz w:val="22"/>
      <w:szCs w:val="20"/>
    </w:rPr>
  </w:style>
  <w:style w:type="paragraph" w:styleId="ScheduleHeading-Single" w:customStyle="1">
    <w:name w:val="Schedule Heading - Single"/>
    <w:aliases w:val="Sch   main head inc single"/>
    <w:basedOn w:val="Normal"/>
    <w:next w:val="Normal"/>
    <w:rsid w:val="0074477E"/>
    <w:pPr>
      <w:numPr>
        <w:numId w:val="17"/>
      </w:numPr>
      <w:spacing w:before="240" w:after="360" w:line="300" w:lineRule="atLeast"/>
      <w:jc w:val="both"/>
    </w:pPr>
    <w:rPr>
      <w:rFonts w:eastAsia="Times New Roman" w:cs="Times New Roman" w:asciiTheme="minorHAnsi" w:hAnsiTheme="minorHAnsi"/>
      <w:b/>
      <w:kern w:val="28"/>
      <w:sz w:val="22"/>
      <w:szCs w:val="20"/>
    </w:rPr>
  </w:style>
  <w:style w:type="character" w:styleId="Emphasis">
    <w:name w:val="Emphasis"/>
    <w:uiPriority w:val="20"/>
    <w:qFormat/>
    <w:locked/>
    <w:rsid w:val="00F831E7"/>
    <w:rPr>
      <w:rFonts w:ascii="Arial" w:hAnsi="Arial" w:eastAsia="Arial"/>
      <w:b/>
      <w:sz w:val="24"/>
    </w:rPr>
  </w:style>
  <w:style w:type="character" w:styleId="UnresolvedMention2" w:customStyle="1">
    <w:name w:val="Unresolved Mention2"/>
    <w:basedOn w:val="DefaultParagraphFont"/>
    <w:uiPriority w:val="99"/>
    <w:semiHidden/>
    <w:unhideWhenUsed/>
    <w:rsid w:val="00122998"/>
    <w:rPr>
      <w:color w:val="605E5C"/>
      <w:shd w:val="clear" w:color="auto" w:fill="E1DFDD"/>
    </w:rPr>
  </w:style>
  <w:style w:type="character" w:styleId="UnresolvedMention">
    <w:name w:val="Unresolved Mention"/>
    <w:basedOn w:val="DefaultParagraphFont"/>
    <w:uiPriority w:val="99"/>
    <w:semiHidden/>
    <w:unhideWhenUsed/>
    <w:rsid w:val="007403B2"/>
    <w:rPr>
      <w:color w:val="605E5C"/>
      <w:shd w:val="clear" w:color="auto" w:fill="E1DFDD"/>
    </w:rPr>
  </w:style>
  <w:style w:type="character" w:styleId="normaltextrun" w:customStyle="1">
    <w:name w:val="normaltextrun"/>
    <w:basedOn w:val="DefaultParagraphFont"/>
    <w:rsid w:val="009F7AF9"/>
  </w:style>
  <w:style w:type="character" w:styleId="eop" w:customStyle="1">
    <w:name w:val="eop"/>
    <w:basedOn w:val="DefaultParagraphFont"/>
    <w:rsid w:val="005C1662"/>
  </w:style>
  <w:style w:type="paragraph" w:styleId="paragraph" w:customStyle="1">
    <w:name w:val="paragraph"/>
    <w:basedOn w:val="Normal"/>
    <w:rsid w:val="005C1662"/>
    <w:pPr>
      <w:spacing w:before="100" w:beforeAutospacing="1" w:after="100" w:afterAutospacing="1"/>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92109">
      <w:bodyDiv w:val="1"/>
      <w:marLeft w:val="0"/>
      <w:marRight w:val="0"/>
      <w:marTop w:val="0"/>
      <w:marBottom w:val="0"/>
      <w:divBdr>
        <w:top w:val="none" w:sz="0" w:space="0" w:color="auto"/>
        <w:left w:val="none" w:sz="0" w:space="0" w:color="auto"/>
        <w:bottom w:val="none" w:sz="0" w:space="0" w:color="auto"/>
        <w:right w:val="none" w:sz="0" w:space="0" w:color="auto"/>
      </w:divBdr>
    </w:div>
    <w:div w:id="244606311">
      <w:bodyDiv w:val="1"/>
      <w:marLeft w:val="0"/>
      <w:marRight w:val="0"/>
      <w:marTop w:val="0"/>
      <w:marBottom w:val="0"/>
      <w:divBdr>
        <w:top w:val="none" w:sz="0" w:space="0" w:color="auto"/>
        <w:left w:val="none" w:sz="0" w:space="0" w:color="auto"/>
        <w:bottom w:val="none" w:sz="0" w:space="0" w:color="auto"/>
        <w:right w:val="none" w:sz="0" w:space="0" w:color="auto"/>
      </w:divBdr>
      <w:divsChild>
        <w:div w:id="861406244">
          <w:marLeft w:val="0"/>
          <w:marRight w:val="0"/>
          <w:marTop w:val="0"/>
          <w:marBottom w:val="0"/>
          <w:divBdr>
            <w:top w:val="none" w:sz="0" w:space="0" w:color="auto"/>
            <w:left w:val="none" w:sz="0" w:space="0" w:color="auto"/>
            <w:bottom w:val="none" w:sz="0" w:space="0" w:color="auto"/>
            <w:right w:val="none" w:sz="0" w:space="0" w:color="auto"/>
          </w:divBdr>
        </w:div>
        <w:div w:id="1441416624">
          <w:marLeft w:val="0"/>
          <w:marRight w:val="0"/>
          <w:marTop w:val="0"/>
          <w:marBottom w:val="0"/>
          <w:divBdr>
            <w:top w:val="none" w:sz="0" w:space="0" w:color="auto"/>
            <w:left w:val="none" w:sz="0" w:space="0" w:color="auto"/>
            <w:bottom w:val="none" w:sz="0" w:space="0" w:color="auto"/>
            <w:right w:val="none" w:sz="0" w:space="0" w:color="auto"/>
          </w:divBdr>
        </w:div>
        <w:div w:id="210072118">
          <w:marLeft w:val="0"/>
          <w:marRight w:val="0"/>
          <w:marTop w:val="0"/>
          <w:marBottom w:val="0"/>
          <w:divBdr>
            <w:top w:val="none" w:sz="0" w:space="0" w:color="auto"/>
            <w:left w:val="none" w:sz="0" w:space="0" w:color="auto"/>
            <w:bottom w:val="none" w:sz="0" w:space="0" w:color="auto"/>
            <w:right w:val="none" w:sz="0" w:space="0" w:color="auto"/>
          </w:divBdr>
        </w:div>
        <w:div w:id="754208834">
          <w:marLeft w:val="0"/>
          <w:marRight w:val="0"/>
          <w:marTop w:val="0"/>
          <w:marBottom w:val="0"/>
          <w:divBdr>
            <w:top w:val="none" w:sz="0" w:space="0" w:color="auto"/>
            <w:left w:val="none" w:sz="0" w:space="0" w:color="auto"/>
            <w:bottom w:val="none" w:sz="0" w:space="0" w:color="auto"/>
            <w:right w:val="none" w:sz="0" w:space="0" w:color="auto"/>
          </w:divBdr>
        </w:div>
      </w:divsChild>
    </w:div>
    <w:div w:id="361976194">
      <w:bodyDiv w:val="1"/>
      <w:marLeft w:val="0"/>
      <w:marRight w:val="0"/>
      <w:marTop w:val="0"/>
      <w:marBottom w:val="0"/>
      <w:divBdr>
        <w:top w:val="none" w:sz="0" w:space="0" w:color="auto"/>
        <w:left w:val="none" w:sz="0" w:space="0" w:color="auto"/>
        <w:bottom w:val="none" w:sz="0" w:space="0" w:color="auto"/>
        <w:right w:val="none" w:sz="0" w:space="0" w:color="auto"/>
      </w:divBdr>
      <w:divsChild>
        <w:div w:id="1111709699">
          <w:marLeft w:val="0"/>
          <w:marRight w:val="0"/>
          <w:marTop w:val="0"/>
          <w:marBottom w:val="0"/>
          <w:divBdr>
            <w:top w:val="none" w:sz="0" w:space="0" w:color="auto"/>
            <w:left w:val="none" w:sz="0" w:space="0" w:color="auto"/>
            <w:bottom w:val="none" w:sz="0" w:space="0" w:color="auto"/>
            <w:right w:val="none" w:sz="0" w:space="0" w:color="auto"/>
          </w:divBdr>
          <w:divsChild>
            <w:div w:id="1749040704">
              <w:marLeft w:val="0"/>
              <w:marRight w:val="0"/>
              <w:marTop w:val="0"/>
              <w:marBottom w:val="0"/>
              <w:divBdr>
                <w:top w:val="none" w:sz="0" w:space="0" w:color="auto"/>
                <w:left w:val="none" w:sz="0" w:space="0" w:color="auto"/>
                <w:bottom w:val="none" w:sz="0" w:space="0" w:color="auto"/>
                <w:right w:val="none" w:sz="0" w:space="0" w:color="auto"/>
              </w:divBdr>
              <w:divsChild>
                <w:div w:id="900360909">
                  <w:marLeft w:val="0"/>
                  <w:marRight w:val="0"/>
                  <w:marTop w:val="0"/>
                  <w:marBottom w:val="0"/>
                  <w:divBdr>
                    <w:top w:val="none" w:sz="0" w:space="0" w:color="auto"/>
                    <w:left w:val="none" w:sz="0" w:space="0" w:color="auto"/>
                    <w:bottom w:val="none" w:sz="0" w:space="0" w:color="auto"/>
                    <w:right w:val="none" w:sz="0" w:space="0" w:color="auto"/>
                  </w:divBdr>
                  <w:divsChild>
                    <w:div w:id="1551727709">
                      <w:marLeft w:val="0"/>
                      <w:marRight w:val="0"/>
                      <w:marTop w:val="0"/>
                      <w:marBottom w:val="0"/>
                      <w:divBdr>
                        <w:top w:val="none" w:sz="0" w:space="0" w:color="auto"/>
                        <w:left w:val="none" w:sz="0" w:space="0" w:color="auto"/>
                        <w:bottom w:val="none" w:sz="0" w:space="0" w:color="auto"/>
                        <w:right w:val="none" w:sz="0" w:space="0" w:color="auto"/>
                      </w:divBdr>
                      <w:divsChild>
                        <w:div w:id="7416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542417">
      <w:bodyDiv w:val="1"/>
      <w:marLeft w:val="0"/>
      <w:marRight w:val="0"/>
      <w:marTop w:val="0"/>
      <w:marBottom w:val="0"/>
      <w:divBdr>
        <w:top w:val="none" w:sz="0" w:space="0" w:color="auto"/>
        <w:left w:val="none" w:sz="0" w:space="0" w:color="auto"/>
        <w:bottom w:val="none" w:sz="0" w:space="0" w:color="auto"/>
        <w:right w:val="none" w:sz="0" w:space="0" w:color="auto"/>
      </w:divBdr>
      <w:divsChild>
        <w:div w:id="1006788018">
          <w:marLeft w:val="0"/>
          <w:marRight w:val="0"/>
          <w:marTop w:val="0"/>
          <w:marBottom w:val="0"/>
          <w:divBdr>
            <w:top w:val="none" w:sz="0" w:space="0" w:color="auto"/>
            <w:left w:val="none" w:sz="0" w:space="0" w:color="auto"/>
            <w:bottom w:val="none" w:sz="0" w:space="0" w:color="auto"/>
            <w:right w:val="none" w:sz="0" w:space="0" w:color="auto"/>
          </w:divBdr>
          <w:divsChild>
            <w:div w:id="1982880919">
              <w:marLeft w:val="0"/>
              <w:marRight w:val="0"/>
              <w:marTop w:val="0"/>
              <w:marBottom w:val="0"/>
              <w:divBdr>
                <w:top w:val="none" w:sz="0" w:space="0" w:color="auto"/>
                <w:left w:val="none" w:sz="0" w:space="0" w:color="auto"/>
                <w:bottom w:val="none" w:sz="0" w:space="0" w:color="auto"/>
                <w:right w:val="none" w:sz="0" w:space="0" w:color="auto"/>
              </w:divBdr>
              <w:divsChild>
                <w:div w:id="385642817">
                  <w:marLeft w:val="0"/>
                  <w:marRight w:val="0"/>
                  <w:marTop w:val="0"/>
                  <w:marBottom w:val="0"/>
                  <w:divBdr>
                    <w:top w:val="none" w:sz="0" w:space="0" w:color="auto"/>
                    <w:left w:val="none" w:sz="0" w:space="0" w:color="auto"/>
                    <w:bottom w:val="none" w:sz="0" w:space="0" w:color="auto"/>
                    <w:right w:val="none" w:sz="0" w:space="0" w:color="auto"/>
                  </w:divBdr>
                  <w:divsChild>
                    <w:div w:id="285157152">
                      <w:marLeft w:val="0"/>
                      <w:marRight w:val="0"/>
                      <w:marTop w:val="0"/>
                      <w:marBottom w:val="0"/>
                      <w:divBdr>
                        <w:top w:val="none" w:sz="0" w:space="0" w:color="auto"/>
                        <w:left w:val="none" w:sz="0" w:space="0" w:color="auto"/>
                        <w:bottom w:val="none" w:sz="0" w:space="0" w:color="auto"/>
                        <w:right w:val="none" w:sz="0" w:space="0" w:color="auto"/>
                      </w:divBdr>
                      <w:divsChild>
                        <w:div w:id="17242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70522">
      <w:bodyDiv w:val="1"/>
      <w:marLeft w:val="0"/>
      <w:marRight w:val="0"/>
      <w:marTop w:val="0"/>
      <w:marBottom w:val="0"/>
      <w:divBdr>
        <w:top w:val="none" w:sz="0" w:space="0" w:color="auto"/>
        <w:left w:val="none" w:sz="0" w:space="0" w:color="auto"/>
        <w:bottom w:val="none" w:sz="0" w:space="0" w:color="auto"/>
        <w:right w:val="none" w:sz="0" w:space="0" w:color="auto"/>
      </w:divBdr>
    </w:div>
    <w:div w:id="679627428">
      <w:bodyDiv w:val="1"/>
      <w:marLeft w:val="0"/>
      <w:marRight w:val="0"/>
      <w:marTop w:val="0"/>
      <w:marBottom w:val="0"/>
      <w:divBdr>
        <w:top w:val="none" w:sz="0" w:space="0" w:color="auto"/>
        <w:left w:val="none" w:sz="0" w:space="0" w:color="auto"/>
        <w:bottom w:val="none" w:sz="0" w:space="0" w:color="auto"/>
        <w:right w:val="none" w:sz="0" w:space="0" w:color="auto"/>
      </w:divBdr>
      <w:divsChild>
        <w:div w:id="859902748">
          <w:marLeft w:val="0"/>
          <w:marRight w:val="0"/>
          <w:marTop w:val="0"/>
          <w:marBottom w:val="0"/>
          <w:divBdr>
            <w:top w:val="none" w:sz="0" w:space="0" w:color="auto"/>
            <w:left w:val="none" w:sz="0" w:space="0" w:color="auto"/>
            <w:bottom w:val="none" w:sz="0" w:space="0" w:color="auto"/>
            <w:right w:val="none" w:sz="0" w:space="0" w:color="auto"/>
          </w:divBdr>
          <w:divsChild>
            <w:div w:id="377046736">
              <w:marLeft w:val="0"/>
              <w:marRight w:val="0"/>
              <w:marTop w:val="0"/>
              <w:marBottom w:val="0"/>
              <w:divBdr>
                <w:top w:val="none" w:sz="0" w:space="0" w:color="auto"/>
                <w:left w:val="none" w:sz="0" w:space="0" w:color="auto"/>
                <w:bottom w:val="none" w:sz="0" w:space="0" w:color="auto"/>
                <w:right w:val="none" w:sz="0" w:space="0" w:color="auto"/>
              </w:divBdr>
              <w:divsChild>
                <w:div w:id="2132236321">
                  <w:marLeft w:val="0"/>
                  <w:marRight w:val="0"/>
                  <w:marTop w:val="0"/>
                  <w:marBottom w:val="0"/>
                  <w:divBdr>
                    <w:top w:val="none" w:sz="0" w:space="0" w:color="auto"/>
                    <w:left w:val="none" w:sz="0" w:space="0" w:color="auto"/>
                    <w:bottom w:val="none" w:sz="0" w:space="0" w:color="auto"/>
                    <w:right w:val="none" w:sz="0" w:space="0" w:color="auto"/>
                  </w:divBdr>
                  <w:divsChild>
                    <w:div w:id="747390087">
                      <w:marLeft w:val="0"/>
                      <w:marRight w:val="0"/>
                      <w:marTop w:val="0"/>
                      <w:marBottom w:val="0"/>
                      <w:divBdr>
                        <w:top w:val="none" w:sz="0" w:space="0" w:color="auto"/>
                        <w:left w:val="none" w:sz="0" w:space="0" w:color="auto"/>
                        <w:bottom w:val="none" w:sz="0" w:space="0" w:color="auto"/>
                        <w:right w:val="none" w:sz="0" w:space="0" w:color="auto"/>
                      </w:divBdr>
                      <w:divsChild>
                        <w:div w:id="16141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78832">
      <w:bodyDiv w:val="1"/>
      <w:marLeft w:val="0"/>
      <w:marRight w:val="0"/>
      <w:marTop w:val="0"/>
      <w:marBottom w:val="0"/>
      <w:divBdr>
        <w:top w:val="none" w:sz="0" w:space="0" w:color="auto"/>
        <w:left w:val="none" w:sz="0" w:space="0" w:color="auto"/>
        <w:bottom w:val="none" w:sz="0" w:space="0" w:color="auto"/>
        <w:right w:val="none" w:sz="0" w:space="0" w:color="auto"/>
      </w:divBdr>
    </w:div>
    <w:div w:id="982581662">
      <w:bodyDiv w:val="1"/>
      <w:marLeft w:val="0"/>
      <w:marRight w:val="0"/>
      <w:marTop w:val="0"/>
      <w:marBottom w:val="0"/>
      <w:divBdr>
        <w:top w:val="none" w:sz="0" w:space="0" w:color="auto"/>
        <w:left w:val="none" w:sz="0" w:space="0" w:color="auto"/>
        <w:bottom w:val="none" w:sz="0" w:space="0" w:color="auto"/>
        <w:right w:val="none" w:sz="0" w:space="0" w:color="auto"/>
      </w:divBdr>
      <w:divsChild>
        <w:div w:id="1563831240">
          <w:marLeft w:val="0"/>
          <w:marRight w:val="0"/>
          <w:marTop w:val="0"/>
          <w:marBottom w:val="0"/>
          <w:divBdr>
            <w:top w:val="none" w:sz="0" w:space="0" w:color="auto"/>
            <w:left w:val="none" w:sz="0" w:space="0" w:color="auto"/>
            <w:bottom w:val="none" w:sz="0" w:space="0" w:color="auto"/>
            <w:right w:val="none" w:sz="0" w:space="0" w:color="auto"/>
          </w:divBdr>
          <w:divsChild>
            <w:div w:id="1816753022">
              <w:marLeft w:val="0"/>
              <w:marRight w:val="0"/>
              <w:marTop w:val="0"/>
              <w:marBottom w:val="0"/>
              <w:divBdr>
                <w:top w:val="none" w:sz="0" w:space="0" w:color="auto"/>
                <w:left w:val="none" w:sz="0" w:space="0" w:color="auto"/>
                <w:bottom w:val="none" w:sz="0" w:space="0" w:color="auto"/>
                <w:right w:val="none" w:sz="0" w:space="0" w:color="auto"/>
              </w:divBdr>
              <w:divsChild>
                <w:div w:id="1659116876">
                  <w:marLeft w:val="0"/>
                  <w:marRight w:val="0"/>
                  <w:marTop w:val="0"/>
                  <w:marBottom w:val="0"/>
                  <w:divBdr>
                    <w:top w:val="none" w:sz="0" w:space="0" w:color="auto"/>
                    <w:left w:val="none" w:sz="0" w:space="0" w:color="auto"/>
                    <w:bottom w:val="none" w:sz="0" w:space="0" w:color="auto"/>
                    <w:right w:val="none" w:sz="0" w:space="0" w:color="auto"/>
                  </w:divBdr>
                  <w:divsChild>
                    <w:div w:id="2108229995">
                      <w:marLeft w:val="0"/>
                      <w:marRight w:val="0"/>
                      <w:marTop w:val="0"/>
                      <w:marBottom w:val="0"/>
                      <w:divBdr>
                        <w:top w:val="none" w:sz="0" w:space="0" w:color="auto"/>
                        <w:left w:val="none" w:sz="0" w:space="0" w:color="auto"/>
                        <w:bottom w:val="none" w:sz="0" w:space="0" w:color="auto"/>
                        <w:right w:val="none" w:sz="0" w:space="0" w:color="auto"/>
                      </w:divBdr>
                      <w:divsChild>
                        <w:div w:id="11727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940650">
      <w:bodyDiv w:val="1"/>
      <w:marLeft w:val="0"/>
      <w:marRight w:val="0"/>
      <w:marTop w:val="0"/>
      <w:marBottom w:val="0"/>
      <w:divBdr>
        <w:top w:val="none" w:sz="0" w:space="0" w:color="auto"/>
        <w:left w:val="none" w:sz="0" w:space="0" w:color="auto"/>
        <w:bottom w:val="none" w:sz="0" w:space="0" w:color="auto"/>
        <w:right w:val="none" w:sz="0" w:space="0" w:color="auto"/>
      </w:divBdr>
    </w:div>
    <w:div w:id="1303778684">
      <w:bodyDiv w:val="1"/>
      <w:marLeft w:val="0"/>
      <w:marRight w:val="0"/>
      <w:marTop w:val="0"/>
      <w:marBottom w:val="0"/>
      <w:divBdr>
        <w:top w:val="none" w:sz="0" w:space="0" w:color="auto"/>
        <w:left w:val="none" w:sz="0" w:space="0" w:color="auto"/>
        <w:bottom w:val="none" w:sz="0" w:space="0" w:color="auto"/>
        <w:right w:val="none" w:sz="0" w:space="0" w:color="auto"/>
      </w:divBdr>
    </w:div>
    <w:div w:id="1307052476">
      <w:bodyDiv w:val="1"/>
      <w:marLeft w:val="0"/>
      <w:marRight w:val="0"/>
      <w:marTop w:val="0"/>
      <w:marBottom w:val="0"/>
      <w:divBdr>
        <w:top w:val="none" w:sz="0" w:space="0" w:color="auto"/>
        <w:left w:val="none" w:sz="0" w:space="0" w:color="auto"/>
        <w:bottom w:val="none" w:sz="0" w:space="0" w:color="auto"/>
        <w:right w:val="none" w:sz="0" w:space="0" w:color="auto"/>
      </w:divBdr>
      <w:divsChild>
        <w:div w:id="1665430021">
          <w:marLeft w:val="0"/>
          <w:marRight w:val="0"/>
          <w:marTop w:val="0"/>
          <w:marBottom w:val="0"/>
          <w:divBdr>
            <w:top w:val="none" w:sz="0" w:space="0" w:color="auto"/>
            <w:left w:val="none" w:sz="0" w:space="0" w:color="auto"/>
            <w:bottom w:val="none" w:sz="0" w:space="0" w:color="auto"/>
            <w:right w:val="none" w:sz="0" w:space="0" w:color="auto"/>
          </w:divBdr>
          <w:divsChild>
            <w:div w:id="2089770096">
              <w:marLeft w:val="0"/>
              <w:marRight w:val="0"/>
              <w:marTop w:val="0"/>
              <w:marBottom w:val="0"/>
              <w:divBdr>
                <w:top w:val="none" w:sz="0" w:space="0" w:color="auto"/>
                <w:left w:val="none" w:sz="0" w:space="0" w:color="auto"/>
                <w:bottom w:val="none" w:sz="0" w:space="0" w:color="auto"/>
                <w:right w:val="none" w:sz="0" w:space="0" w:color="auto"/>
              </w:divBdr>
              <w:divsChild>
                <w:div w:id="688528519">
                  <w:marLeft w:val="0"/>
                  <w:marRight w:val="0"/>
                  <w:marTop w:val="0"/>
                  <w:marBottom w:val="0"/>
                  <w:divBdr>
                    <w:top w:val="none" w:sz="0" w:space="0" w:color="auto"/>
                    <w:left w:val="none" w:sz="0" w:space="0" w:color="auto"/>
                    <w:bottom w:val="none" w:sz="0" w:space="0" w:color="auto"/>
                    <w:right w:val="none" w:sz="0" w:space="0" w:color="auto"/>
                  </w:divBdr>
                  <w:divsChild>
                    <w:div w:id="260846033">
                      <w:marLeft w:val="0"/>
                      <w:marRight w:val="0"/>
                      <w:marTop w:val="0"/>
                      <w:marBottom w:val="0"/>
                      <w:divBdr>
                        <w:top w:val="none" w:sz="0" w:space="0" w:color="auto"/>
                        <w:left w:val="none" w:sz="0" w:space="0" w:color="auto"/>
                        <w:bottom w:val="none" w:sz="0" w:space="0" w:color="auto"/>
                        <w:right w:val="none" w:sz="0" w:space="0" w:color="auto"/>
                      </w:divBdr>
                      <w:divsChild>
                        <w:div w:id="3176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6414">
      <w:bodyDiv w:val="1"/>
      <w:marLeft w:val="0"/>
      <w:marRight w:val="0"/>
      <w:marTop w:val="0"/>
      <w:marBottom w:val="0"/>
      <w:divBdr>
        <w:top w:val="none" w:sz="0" w:space="0" w:color="auto"/>
        <w:left w:val="none" w:sz="0" w:space="0" w:color="auto"/>
        <w:bottom w:val="none" w:sz="0" w:space="0" w:color="auto"/>
        <w:right w:val="none" w:sz="0" w:space="0" w:color="auto"/>
      </w:divBdr>
    </w:div>
    <w:div w:id="1597322071">
      <w:bodyDiv w:val="1"/>
      <w:marLeft w:val="0"/>
      <w:marRight w:val="0"/>
      <w:marTop w:val="0"/>
      <w:marBottom w:val="0"/>
      <w:divBdr>
        <w:top w:val="none" w:sz="0" w:space="0" w:color="auto"/>
        <w:left w:val="none" w:sz="0" w:space="0" w:color="auto"/>
        <w:bottom w:val="none" w:sz="0" w:space="0" w:color="auto"/>
        <w:right w:val="none" w:sz="0" w:space="0" w:color="auto"/>
      </w:divBdr>
      <w:divsChild>
        <w:div w:id="1946116248">
          <w:marLeft w:val="0"/>
          <w:marRight w:val="0"/>
          <w:marTop w:val="0"/>
          <w:marBottom w:val="0"/>
          <w:divBdr>
            <w:top w:val="none" w:sz="0" w:space="0" w:color="auto"/>
            <w:left w:val="none" w:sz="0" w:space="0" w:color="auto"/>
            <w:bottom w:val="none" w:sz="0" w:space="0" w:color="auto"/>
            <w:right w:val="none" w:sz="0" w:space="0" w:color="auto"/>
          </w:divBdr>
          <w:divsChild>
            <w:div w:id="1064185872">
              <w:marLeft w:val="0"/>
              <w:marRight w:val="0"/>
              <w:marTop w:val="0"/>
              <w:marBottom w:val="0"/>
              <w:divBdr>
                <w:top w:val="none" w:sz="0" w:space="0" w:color="auto"/>
                <w:left w:val="none" w:sz="0" w:space="0" w:color="auto"/>
                <w:bottom w:val="none" w:sz="0" w:space="0" w:color="auto"/>
                <w:right w:val="none" w:sz="0" w:space="0" w:color="auto"/>
              </w:divBdr>
              <w:divsChild>
                <w:div w:id="1472819753">
                  <w:marLeft w:val="0"/>
                  <w:marRight w:val="0"/>
                  <w:marTop w:val="0"/>
                  <w:marBottom w:val="0"/>
                  <w:divBdr>
                    <w:top w:val="none" w:sz="0" w:space="0" w:color="auto"/>
                    <w:left w:val="none" w:sz="0" w:space="0" w:color="auto"/>
                    <w:bottom w:val="none" w:sz="0" w:space="0" w:color="auto"/>
                    <w:right w:val="none" w:sz="0" w:space="0" w:color="auto"/>
                  </w:divBdr>
                  <w:divsChild>
                    <w:div w:id="1002321946">
                      <w:marLeft w:val="0"/>
                      <w:marRight w:val="0"/>
                      <w:marTop w:val="0"/>
                      <w:marBottom w:val="0"/>
                      <w:divBdr>
                        <w:top w:val="none" w:sz="0" w:space="0" w:color="auto"/>
                        <w:left w:val="none" w:sz="0" w:space="0" w:color="auto"/>
                        <w:bottom w:val="none" w:sz="0" w:space="0" w:color="auto"/>
                        <w:right w:val="none" w:sz="0" w:space="0" w:color="auto"/>
                      </w:divBdr>
                      <w:divsChild>
                        <w:div w:id="7566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52998">
      <w:bodyDiv w:val="1"/>
      <w:marLeft w:val="0"/>
      <w:marRight w:val="0"/>
      <w:marTop w:val="0"/>
      <w:marBottom w:val="0"/>
      <w:divBdr>
        <w:top w:val="none" w:sz="0" w:space="0" w:color="auto"/>
        <w:left w:val="none" w:sz="0" w:space="0" w:color="auto"/>
        <w:bottom w:val="none" w:sz="0" w:space="0" w:color="auto"/>
        <w:right w:val="none" w:sz="0" w:space="0" w:color="auto"/>
      </w:divBdr>
      <w:divsChild>
        <w:div w:id="77795347">
          <w:marLeft w:val="0"/>
          <w:marRight w:val="0"/>
          <w:marTop w:val="0"/>
          <w:marBottom w:val="0"/>
          <w:divBdr>
            <w:top w:val="none" w:sz="0" w:space="0" w:color="auto"/>
            <w:left w:val="none" w:sz="0" w:space="0" w:color="auto"/>
            <w:bottom w:val="none" w:sz="0" w:space="0" w:color="auto"/>
            <w:right w:val="none" w:sz="0" w:space="0" w:color="auto"/>
          </w:divBdr>
        </w:div>
        <w:div w:id="1168135076">
          <w:marLeft w:val="0"/>
          <w:marRight w:val="0"/>
          <w:marTop w:val="0"/>
          <w:marBottom w:val="0"/>
          <w:divBdr>
            <w:top w:val="none" w:sz="0" w:space="0" w:color="auto"/>
            <w:left w:val="none" w:sz="0" w:space="0" w:color="auto"/>
            <w:bottom w:val="none" w:sz="0" w:space="0" w:color="auto"/>
            <w:right w:val="none" w:sz="0" w:space="0" w:color="auto"/>
          </w:divBdr>
        </w:div>
        <w:div w:id="1580863429">
          <w:marLeft w:val="0"/>
          <w:marRight w:val="0"/>
          <w:marTop w:val="0"/>
          <w:marBottom w:val="0"/>
          <w:divBdr>
            <w:top w:val="none" w:sz="0" w:space="0" w:color="auto"/>
            <w:left w:val="none" w:sz="0" w:space="0" w:color="auto"/>
            <w:bottom w:val="none" w:sz="0" w:space="0" w:color="auto"/>
            <w:right w:val="none" w:sz="0" w:space="0" w:color="auto"/>
          </w:divBdr>
        </w:div>
        <w:div w:id="2147236070">
          <w:marLeft w:val="0"/>
          <w:marRight w:val="0"/>
          <w:marTop w:val="0"/>
          <w:marBottom w:val="0"/>
          <w:divBdr>
            <w:top w:val="none" w:sz="0" w:space="0" w:color="auto"/>
            <w:left w:val="none" w:sz="0" w:space="0" w:color="auto"/>
            <w:bottom w:val="none" w:sz="0" w:space="0" w:color="auto"/>
            <w:right w:val="none" w:sz="0" w:space="0" w:color="auto"/>
          </w:divBdr>
        </w:div>
      </w:divsChild>
    </w:div>
    <w:div w:id="1731928062">
      <w:bodyDiv w:val="1"/>
      <w:marLeft w:val="0"/>
      <w:marRight w:val="0"/>
      <w:marTop w:val="0"/>
      <w:marBottom w:val="0"/>
      <w:divBdr>
        <w:top w:val="none" w:sz="0" w:space="0" w:color="auto"/>
        <w:left w:val="none" w:sz="0" w:space="0" w:color="auto"/>
        <w:bottom w:val="none" w:sz="0" w:space="0" w:color="auto"/>
        <w:right w:val="none" w:sz="0" w:space="0" w:color="auto"/>
      </w:divBdr>
      <w:divsChild>
        <w:div w:id="1926526146">
          <w:marLeft w:val="0"/>
          <w:marRight w:val="0"/>
          <w:marTop w:val="0"/>
          <w:marBottom w:val="0"/>
          <w:divBdr>
            <w:top w:val="none" w:sz="0" w:space="0" w:color="auto"/>
            <w:left w:val="none" w:sz="0" w:space="0" w:color="auto"/>
            <w:bottom w:val="none" w:sz="0" w:space="0" w:color="auto"/>
            <w:right w:val="none" w:sz="0" w:space="0" w:color="auto"/>
          </w:divBdr>
          <w:divsChild>
            <w:div w:id="235364655">
              <w:marLeft w:val="0"/>
              <w:marRight w:val="0"/>
              <w:marTop w:val="0"/>
              <w:marBottom w:val="0"/>
              <w:divBdr>
                <w:top w:val="none" w:sz="0" w:space="0" w:color="auto"/>
                <w:left w:val="none" w:sz="0" w:space="0" w:color="auto"/>
                <w:bottom w:val="none" w:sz="0" w:space="0" w:color="auto"/>
                <w:right w:val="none" w:sz="0" w:space="0" w:color="auto"/>
              </w:divBdr>
              <w:divsChild>
                <w:div w:id="429088755">
                  <w:marLeft w:val="0"/>
                  <w:marRight w:val="0"/>
                  <w:marTop w:val="0"/>
                  <w:marBottom w:val="0"/>
                  <w:divBdr>
                    <w:top w:val="none" w:sz="0" w:space="0" w:color="auto"/>
                    <w:left w:val="none" w:sz="0" w:space="0" w:color="auto"/>
                    <w:bottom w:val="none" w:sz="0" w:space="0" w:color="auto"/>
                    <w:right w:val="none" w:sz="0" w:space="0" w:color="auto"/>
                  </w:divBdr>
                  <w:divsChild>
                    <w:div w:id="959840927">
                      <w:marLeft w:val="0"/>
                      <w:marRight w:val="0"/>
                      <w:marTop w:val="0"/>
                      <w:marBottom w:val="0"/>
                      <w:divBdr>
                        <w:top w:val="none" w:sz="0" w:space="0" w:color="auto"/>
                        <w:left w:val="none" w:sz="0" w:space="0" w:color="auto"/>
                        <w:bottom w:val="none" w:sz="0" w:space="0" w:color="auto"/>
                        <w:right w:val="none" w:sz="0" w:space="0" w:color="auto"/>
                      </w:divBdr>
                      <w:divsChild>
                        <w:div w:id="9271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50766">
      <w:bodyDiv w:val="1"/>
      <w:marLeft w:val="0"/>
      <w:marRight w:val="0"/>
      <w:marTop w:val="0"/>
      <w:marBottom w:val="0"/>
      <w:divBdr>
        <w:top w:val="none" w:sz="0" w:space="0" w:color="auto"/>
        <w:left w:val="none" w:sz="0" w:space="0" w:color="auto"/>
        <w:bottom w:val="none" w:sz="0" w:space="0" w:color="auto"/>
        <w:right w:val="none" w:sz="0" w:space="0" w:color="auto"/>
      </w:divBdr>
    </w:div>
    <w:div w:id="1796294722">
      <w:bodyDiv w:val="1"/>
      <w:marLeft w:val="0"/>
      <w:marRight w:val="0"/>
      <w:marTop w:val="0"/>
      <w:marBottom w:val="0"/>
      <w:divBdr>
        <w:top w:val="none" w:sz="0" w:space="0" w:color="auto"/>
        <w:left w:val="none" w:sz="0" w:space="0" w:color="auto"/>
        <w:bottom w:val="none" w:sz="0" w:space="0" w:color="auto"/>
        <w:right w:val="none" w:sz="0" w:space="0" w:color="auto"/>
      </w:divBdr>
    </w:div>
    <w:div w:id="1799713168">
      <w:bodyDiv w:val="1"/>
      <w:marLeft w:val="0"/>
      <w:marRight w:val="0"/>
      <w:marTop w:val="0"/>
      <w:marBottom w:val="0"/>
      <w:divBdr>
        <w:top w:val="none" w:sz="0" w:space="0" w:color="auto"/>
        <w:left w:val="none" w:sz="0" w:space="0" w:color="auto"/>
        <w:bottom w:val="none" w:sz="0" w:space="0" w:color="auto"/>
        <w:right w:val="none" w:sz="0" w:space="0" w:color="auto"/>
      </w:divBdr>
    </w:div>
    <w:div w:id="1815098568">
      <w:bodyDiv w:val="1"/>
      <w:marLeft w:val="0"/>
      <w:marRight w:val="0"/>
      <w:marTop w:val="0"/>
      <w:marBottom w:val="0"/>
      <w:divBdr>
        <w:top w:val="none" w:sz="0" w:space="0" w:color="auto"/>
        <w:left w:val="none" w:sz="0" w:space="0" w:color="auto"/>
        <w:bottom w:val="none" w:sz="0" w:space="0" w:color="auto"/>
        <w:right w:val="none" w:sz="0" w:space="0" w:color="auto"/>
      </w:divBdr>
    </w:div>
    <w:div w:id="1840583800">
      <w:bodyDiv w:val="1"/>
      <w:marLeft w:val="0"/>
      <w:marRight w:val="0"/>
      <w:marTop w:val="0"/>
      <w:marBottom w:val="0"/>
      <w:divBdr>
        <w:top w:val="none" w:sz="0" w:space="0" w:color="auto"/>
        <w:left w:val="none" w:sz="0" w:space="0" w:color="auto"/>
        <w:bottom w:val="none" w:sz="0" w:space="0" w:color="auto"/>
        <w:right w:val="none" w:sz="0" w:space="0" w:color="auto"/>
      </w:divBdr>
      <w:divsChild>
        <w:div w:id="378938697">
          <w:marLeft w:val="0"/>
          <w:marRight w:val="0"/>
          <w:marTop w:val="0"/>
          <w:marBottom w:val="0"/>
          <w:divBdr>
            <w:top w:val="none" w:sz="0" w:space="0" w:color="auto"/>
            <w:left w:val="none" w:sz="0" w:space="0" w:color="auto"/>
            <w:bottom w:val="none" w:sz="0" w:space="0" w:color="auto"/>
            <w:right w:val="none" w:sz="0" w:space="0" w:color="auto"/>
          </w:divBdr>
          <w:divsChild>
            <w:div w:id="1437210286">
              <w:marLeft w:val="0"/>
              <w:marRight w:val="0"/>
              <w:marTop w:val="0"/>
              <w:marBottom w:val="0"/>
              <w:divBdr>
                <w:top w:val="none" w:sz="0" w:space="0" w:color="auto"/>
                <w:left w:val="none" w:sz="0" w:space="0" w:color="auto"/>
                <w:bottom w:val="none" w:sz="0" w:space="0" w:color="auto"/>
                <w:right w:val="none" w:sz="0" w:space="0" w:color="auto"/>
              </w:divBdr>
              <w:divsChild>
                <w:div w:id="1376463143">
                  <w:marLeft w:val="0"/>
                  <w:marRight w:val="0"/>
                  <w:marTop w:val="0"/>
                  <w:marBottom w:val="0"/>
                  <w:divBdr>
                    <w:top w:val="none" w:sz="0" w:space="0" w:color="auto"/>
                    <w:left w:val="none" w:sz="0" w:space="0" w:color="auto"/>
                    <w:bottom w:val="none" w:sz="0" w:space="0" w:color="auto"/>
                    <w:right w:val="none" w:sz="0" w:space="0" w:color="auto"/>
                  </w:divBdr>
                  <w:divsChild>
                    <w:div w:id="1782845600">
                      <w:marLeft w:val="0"/>
                      <w:marRight w:val="0"/>
                      <w:marTop w:val="0"/>
                      <w:marBottom w:val="0"/>
                      <w:divBdr>
                        <w:top w:val="none" w:sz="0" w:space="0" w:color="auto"/>
                        <w:left w:val="none" w:sz="0" w:space="0" w:color="auto"/>
                        <w:bottom w:val="none" w:sz="0" w:space="0" w:color="auto"/>
                        <w:right w:val="none" w:sz="0" w:space="0" w:color="auto"/>
                      </w:divBdr>
                      <w:divsChild>
                        <w:div w:id="18143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91334">
      <w:bodyDiv w:val="1"/>
      <w:marLeft w:val="0"/>
      <w:marRight w:val="0"/>
      <w:marTop w:val="0"/>
      <w:marBottom w:val="0"/>
      <w:divBdr>
        <w:top w:val="none" w:sz="0" w:space="0" w:color="auto"/>
        <w:left w:val="none" w:sz="0" w:space="0" w:color="auto"/>
        <w:bottom w:val="none" w:sz="0" w:space="0" w:color="auto"/>
        <w:right w:val="none" w:sz="0" w:space="0" w:color="auto"/>
      </w:divBdr>
      <w:divsChild>
        <w:div w:id="376704491">
          <w:marLeft w:val="0"/>
          <w:marRight w:val="0"/>
          <w:marTop w:val="0"/>
          <w:marBottom w:val="0"/>
          <w:divBdr>
            <w:top w:val="none" w:sz="0" w:space="0" w:color="auto"/>
            <w:left w:val="none" w:sz="0" w:space="0" w:color="auto"/>
            <w:bottom w:val="none" w:sz="0" w:space="0" w:color="auto"/>
            <w:right w:val="none" w:sz="0" w:space="0" w:color="auto"/>
          </w:divBdr>
          <w:divsChild>
            <w:div w:id="1069115003">
              <w:marLeft w:val="0"/>
              <w:marRight w:val="0"/>
              <w:marTop w:val="0"/>
              <w:marBottom w:val="0"/>
              <w:divBdr>
                <w:top w:val="none" w:sz="0" w:space="0" w:color="auto"/>
                <w:left w:val="none" w:sz="0" w:space="0" w:color="auto"/>
                <w:bottom w:val="none" w:sz="0" w:space="0" w:color="auto"/>
                <w:right w:val="none" w:sz="0" w:space="0" w:color="auto"/>
              </w:divBdr>
              <w:divsChild>
                <w:div w:id="2135901063">
                  <w:marLeft w:val="0"/>
                  <w:marRight w:val="0"/>
                  <w:marTop w:val="0"/>
                  <w:marBottom w:val="0"/>
                  <w:divBdr>
                    <w:top w:val="none" w:sz="0" w:space="0" w:color="auto"/>
                    <w:left w:val="none" w:sz="0" w:space="0" w:color="auto"/>
                    <w:bottom w:val="none" w:sz="0" w:space="0" w:color="auto"/>
                    <w:right w:val="none" w:sz="0" w:space="0" w:color="auto"/>
                  </w:divBdr>
                  <w:divsChild>
                    <w:div w:id="1497499155">
                      <w:marLeft w:val="0"/>
                      <w:marRight w:val="0"/>
                      <w:marTop w:val="0"/>
                      <w:marBottom w:val="0"/>
                      <w:divBdr>
                        <w:top w:val="none" w:sz="0" w:space="0" w:color="auto"/>
                        <w:left w:val="none" w:sz="0" w:space="0" w:color="auto"/>
                        <w:bottom w:val="none" w:sz="0" w:space="0" w:color="auto"/>
                        <w:right w:val="none" w:sz="0" w:space="0" w:color="auto"/>
                      </w:divBdr>
                      <w:divsChild>
                        <w:div w:id="493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035050">
      <w:bodyDiv w:val="1"/>
      <w:marLeft w:val="0"/>
      <w:marRight w:val="0"/>
      <w:marTop w:val="0"/>
      <w:marBottom w:val="0"/>
      <w:divBdr>
        <w:top w:val="none" w:sz="0" w:space="0" w:color="auto"/>
        <w:left w:val="none" w:sz="0" w:space="0" w:color="auto"/>
        <w:bottom w:val="none" w:sz="0" w:space="0" w:color="auto"/>
        <w:right w:val="none" w:sz="0" w:space="0" w:color="auto"/>
      </w:divBdr>
    </w:div>
    <w:div w:id="2044208430">
      <w:bodyDiv w:val="1"/>
      <w:marLeft w:val="0"/>
      <w:marRight w:val="0"/>
      <w:marTop w:val="0"/>
      <w:marBottom w:val="0"/>
      <w:divBdr>
        <w:top w:val="none" w:sz="0" w:space="0" w:color="auto"/>
        <w:left w:val="none" w:sz="0" w:space="0" w:color="auto"/>
        <w:bottom w:val="none" w:sz="0" w:space="0" w:color="auto"/>
        <w:right w:val="none" w:sz="0" w:space="0" w:color="auto"/>
      </w:divBdr>
      <w:divsChild>
        <w:div w:id="1611276547">
          <w:marLeft w:val="0"/>
          <w:marRight w:val="0"/>
          <w:marTop w:val="0"/>
          <w:marBottom w:val="0"/>
          <w:divBdr>
            <w:top w:val="none" w:sz="0" w:space="0" w:color="auto"/>
            <w:left w:val="none" w:sz="0" w:space="0" w:color="auto"/>
            <w:bottom w:val="none" w:sz="0" w:space="0" w:color="auto"/>
            <w:right w:val="none" w:sz="0" w:space="0" w:color="auto"/>
          </w:divBdr>
          <w:divsChild>
            <w:div w:id="886995318">
              <w:marLeft w:val="0"/>
              <w:marRight w:val="0"/>
              <w:marTop w:val="0"/>
              <w:marBottom w:val="0"/>
              <w:divBdr>
                <w:top w:val="none" w:sz="0" w:space="0" w:color="auto"/>
                <w:left w:val="none" w:sz="0" w:space="0" w:color="auto"/>
                <w:bottom w:val="none" w:sz="0" w:space="0" w:color="auto"/>
                <w:right w:val="none" w:sz="0" w:space="0" w:color="auto"/>
              </w:divBdr>
              <w:divsChild>
                <w:div w:id="1224025168">
                  <w:marLeft w:val="0"/>
                  <w:marRight w:val="0"/>
                  <w:marTop w:val="0"/>
                  <w:marBottom w:val="0"/>
                  <w:divBdr>
                    <w:top w:val="none" w:sz="0" w:space="0" w:color="auto"/>
                    <w:left w:val="none" w:sz="0" w:space="0" w:color="auto"/>
                    <w:bottom w:val="none" w:sz="0" w:space="0" w:color="auto"/>
                    <w:right w:val="none" w:sz="0" w:space="0" w:color="auto"/>
                  </w:divBdr>
                  <w:divsChild>
                    <w:div w:id="2092266326">
                      <w:marLeft w:val="0"/>
                      <w:marRight w:val="0"/>
                      <w:marTop w:val="0"/>
                      <w:marBottom w:val="0"/>
                      <w:divBdr>
                        <w:top w:val="none" w:sz="0" w:space="0" w:color="auto"/>
                        <w:left w:val="none" w:sz="0" w:space="0" w:color="auto"/>
                        <w:bottom w:val="none" w:sz="0" w:space="0" w:color="auto"/>
                        <w:right w:val="none" w:sz="0" w:space="0" w:color="auto"/>
                      </w:divBdr>
                      <w:divsChild>
                        <w:div w:id="952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g" Id="rId13" /><Relationship Type="http://schemas.openxmlformats.org/officeDocument/2006/relationships/hyperlink" Target="mailto:mecs@lboro.ac.uk" TargetMode="Externa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microsoft.com/office/2020/10/relationships/intelligence" Target="intelligence2.xml" Id="rId24" /><Relationship Type="http://schemas.openxmlformats.org/officeDocument/2006/relationships/customXml" Target="../customXml/item5.xml" Id="rId5" /><Relationship Type="http://schemas.openxmlformats.org/officeDocument/2006/relationships/image" Target="media/image3.jpg" Id="rId15" /><Relationship Type="http://schemas.openxmlformats.org/officeDocument/2006/relationships/theme" Target="theme/theme1.xml" Id="rId23" /><Relationship Type="http://schemas.openxmlformats.org/officeDocument/2006/relationships/webSettings" Target="webSetting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Custom 1">
      <a:dk1>
        <a:srgbClr val="000000"/>
      </a:dk1>
      <a:lt1>
        <a:srgbClr val="FFFFFF"/>
      </a:lt1>
      <a:dk2>
        <a:srgbClr val="0099A9"/>
      </a:dk2>
      <a:lt2>
        <a:srgbClr val="C99212"/>
      </a:lt2>
      <a:accent1>
        <a:srgbClr val="006853"/>
      </a:accent1>
      <a:accent2>
        <a:srgbClr val="62A70F"/>
      </a:accent2>
      <a:accent3>
        <a:srgbClr val="D9E8E5"/>
      </a:accent3>
      <a:accent4>
        <a:srgbClr val="D25F15"/>
      </a:accent4>
      <a:accent5>
        <a:srgbClr val="54565B"/>
      </a:accent5>
      <a:accent6>
        <a:srgbClr val="62A70F"/>
      </a:accent6>
      <a:hlink>
        <a:srgbClr val="0082CA"/>
      </a:hlink>
      <a:folHlink>
        <a:srgbClr val="0068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17e5ce-368d-4f61-832d-da5de1a0d21e" xsi:nil="true"/>
    <lcf76f155ced4ddcb4097134ff3c332f xmlns="518840ca-b295-45a1-8971-2c8647c4c3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A20556E53C8849B03014699C234EFC" ma:contentTypeVersion="18" ma:contentTypeDescription="Create a new document." ma:contentTypeScope="" ma:versionID="bbad7ed10dfd062e129c7a03fae95938">
  <xsd:schema xmlns:xsd="http://www.w3.org/2001/XMLSchema" xmlns:xs="http://www.w3.org/2001/XMLSchema" xmlns:p="http://schemas.microsoft.com/office/2006/metadata/properties" xmlns:ns2="518840ca-b295-45a1-8971-2c8647c4c341" xmlns:ns3="e117e5ce-368d-4f61-832d-da5de1a0d21e" targetNamespace="http://schemas.microsoft.com/office/2006/metadata/properties" ma:root="true" ma:fieldsID="7776301c8d3e1d021f49d703bf03d058" ns2:_="" ns3:_="">
    <xsd:import namespace="518840ca-b295-45a1-8971-2c8647c4c341"/>
    <xsd:import namespace="e117e5ce-368d-4f61-832d-da5de1a0d2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8840ca-b295-45a1-8971-2c8647c4c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17e5ce-368d-4f61-832d-da5de1a0d2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b228fc-1a84-4f93-8fd8-05d2fda72465}" ma:internalName="TaxCatchAll" ma:showField="CatchAllData" ma:web="e117e5ce-368d-4f61-832d-da5de1a0d2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DocID Value="https://cws.connectedpdf.com/cDocID/B5BE09B6E1958FE923743CE13DA69DF8~7839AE6C866811E8A578B4D7B4B214703BB38C6E125D3949-664191614253EE5F-35638A6562485E0D4CBE8600"/>
</file>

<file path=customXml/item6.xml><?xml version="1.0" encoding="utf-8"?>
<VersionID Value="https://cws.connectedpdf.com/cVersionID/B5BE09B6E1958FE923743CE13DA69DF8~783A7220866811E8A578B4D7B4B214703BB327CD221D05C3-8E7DA9F452154713-807B845504C152A0BB988600"/>
</file>

<file path=customXml/itemProps1.xml><?xml version="1.0" encoding="utf-8"?>
<ds:datastoreItem xmlns:ds="http://schemas.openxmlformats.org/officeDocument/2006/customXml" ds:itemID="{4F8E65CA-4965-4C6C-A6A0-BFF3DB7522CB}">
  <ds:schemaRefs>
    <ds:schemaRef ds:uri="http://schemas.microsoft.com/office/2006/metadata/properties"/>
    <ds:schemaRef ds:uri="http://schemas.microsoft.com/office/infopath/2007/PartnerControls"/>
    <ds:schemaRef ds:uri="e117e5ce-368d-4f61-832d-da5de1a0d21e"/>
    <ds:schemaRef ds:uri="518840ca-b295-45a1-8971-2c8647c4c341"/>
  </ds:schemaRefs>
</ds:datastoreItem>
</file>

<file path=customXml/itemProps2.xml><?xml version="1.0" encoding="utf-8"?>
<ds:datastoreItem xmlns:ds="http://schemas.openxmlformats.org/officeDocument/2006/customXml" ds:itemID="{A9F4D09B-E703-40B3-ACF7-21728C548BFB}"/>
</file>

<file path=customXml/itemProps3.xml><?xml version="1.0" encoding="utf-8"?>
<ds:datastoreItem xmlns:ds="http://schemas.openxmlformats.org/officeDocument/2006/customXml" ds:itemID="{74920B7C-E6F7-40E7-B91F-0A13E119D90D}">
  <ds:schemaRefs>
    <ds:schemaRef ds:uri="http://schemas.openxmlformats.org/officeDocument/2006/bibliography"/>
  </ds:schemaRefs>
</ds:datastoreItem>
</file>

<file path=customXml/itemProps4.xml><?xml version="1.0" encoding="utf-8"?>
<ds:datastoreItem xmlns:ds="http://schemas.openxmlformats.org/officeDocument/2006/customXml" ds:itemID="{DBA98BA9-1B15-426A-95D3-7DFF3842B6D9}">
  <ds:schemaRefs>
    <ds:schemaRef ds:uri="http://schemas.microsoft.com/sharepoint/v3/contenttype/forms"/>
  </ds:schemaRefs>
</ds:datastoreItem>
</file>

<file path=customXml/itemProps5.xml><?xml version="1.0" encoding="utf-8"?>
<ds:datastoreItem xmlns:ds="http://schemas.openxmlformats.org/officeDocument/2006/customXml" ds:itemID="{A14AD8B2-B232-4E96-A6CE-F94D52CF6474}">
  <ds:schemaRefs/>
</ds:datastoreItem>
</file>

<file path=customXml/itemProps6.xml><?xml version="1.0" encoding="utf-8"?>
<ds:datastoreItem xmlns:ds="http://schemas.openxmlformats.org/officeDocument/2006/customXml" ds:itemID="{CF25EB43-3054-4D66-B28C-FF1A3DE73A1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Transport Technology Research Innovation Grant (T-TRIG)</dc:title>
  <dc:subject>Guidance</dc:subject>
  <dc:creator>Manny Chung</dc:creator>
  <lastModifiedBy>Sara Haydon-Shelbourn</lastModifiedBy>
  <revision>20</revision>
  <lastPrinted>2022-08-11T13:49:00.0000000Z</lastPrinted>
  <dcterms:created xsi:type="dcterms:W3CDTF">2024-08-07T18:20:00.0000000Z</dcterms:created>
  <dcterms:modified xsi:type="dcterms:W3CDTF">2024-09-05T08:04:57.4849994Z</dcterms:modified>
  <category>Report</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DfT Report Template</vt:lpwstr>
  </property>
  <property fmtid="{D5CDD505-2E9C-101B-9397-08002B2CF9AE}" pid="3" name="Date">
    <vt:lpwstr>December 2016</vt:lpwstr>
  </property>
  <property fmtid="{D5CDD505-2E9C-101B-9397-08002B2CF9AE}" pid="4" name="TemplateVersion">
    <vt:lpwstr>1.0</vt:lpwstr>
  </property>
  <property fmtid="{D5CDD505-2E9C-101B-9397-08002B2CF9AE}" pid="5" name="ContentTypeId">
    <vt:lpwstr>0x01010072A20556E53C8849B03014699C234EFC</vt:lpwstr>
  </property>
  <property fmtid="{D5CDD505-2E9C-101B-9397-08002B2CF9AE}" pid="6" name="MediaServiceImageTags">
    <vt:lpwstr/>
  </property>
</Properties>
</file>